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Times New Roman" w:hAnsi="Times New Roman" w:eastAsia="宋体" w:cs="Times New Roman"/>
        </w:rPr>
        <w:id w:val="-895732474"/>
      </w:sdtPr>
      <w:sdtEndPr>
        <w:rPr>
          <w:rFonts w:hint="default" w:ascii="Times New Roman" w:hAnsi="Times New Roman" w:eastAsia="宋体" w:cs="Times New Roman"/>
          <w:w w:val="105"/>
          <w:sz w:val="36"/>
        </w:rPr>
      </w:sdtEndPr>
      <w:sdtContent>
        <w:p>
          <w:pPr>
            <w:outlineLvl w:val="9"/>
            <w:rPr>
              <w:rFonts w:hint="default" w:ascii="Times New Roman" w:hAnsi="Times New Roman" w:eastAsia="宋体" w:cs="Times New Roman"/>
            </w:rPr>
          </w:pPr>
          <w:r>
            <w:rPr>
              <w:rFonts w:hint="default" w:ascii="Times New Roman" w:hAnsi="Times New Roman" w:eastAsia="宋体" w:cs="Times New Roman"/>
            </w:rPr>
            <w:t>ICS 11.040.40</w:t>
          </w:r>
        </w:p>
        <w:p>
          <w:pPr>
            <w:outlineLvl w:val="9"/>
            <w:rPr>
              <w:rFonts w:hint="default" w:ascii="Times New Roman" w:hAnsi="Times New Roman" w:eastAsia="宋体" w:cs="Times New Roman"/>
              <w:highlight w:val="none"/>
            </w:rPr>
          </w:pPr>
          <w:r>
            <w:rPr>
              <w:rFonts w:hint="default" w:ascii="Times New Roman" w:hAnsi="Times New Roman" w:eastAsia="宋体" w:cs="Times New Roman"/>
              <w:highlight w:val="none"/>
            </w:rPr>
            <w:t>CCS C45</w:t>
          </w:r>
        </w:p>
        <w:p>
          <w:pPr>
            <w:outlineLvl w:val="9"/>
            <w:rPr>
              <w:rFonts w:hint="default" w:ascii="Times New Roman" w:hAnsi="Times New Roman" w:eastAsia="宋体" w:cs="Times New Roman"/>
            </w:rPr>
          </w:pPr>
        </w:p>
        <w:p>
          <w:pPr>
            <w:outlineLvl w:val="9"/>
            <w:rPr>
              <w:rFonts w:hint="default" w:ascii="Times New Roman" w:hAnsi="Times New Roman" w:eastAsia="宋体" w:cs="Times New Roman"/>
            </w:rPr>
          </w:pPr>
        </w:p>
        <w:p>
          <w:pPr>
            <w:outlineLvl w:val="9"/>
            <w:rPr>
              <w:rFonts w:hint="default" w:ascii="Times New Roman" w:hAnsi="Times New Roman" w:eastAsia="宋体" w:cs="Times New Roman"/>
            </w:rPr>
          </w:pPr>
        </w:p>
        <w:p>
          <w:pPr>
            <w:outlineLvl w:val="9"/>
            <w:rPr>
              <w:rFonts w:hint="default" w:ascii="Times New Roman" w:hAnsi="Times New Roman" w:eastAsia="宋体" w:cs="Times New Roman"/>
              <w:w w:val="105"/>
            </w:rPr>
          </w:pPr>
        </w:p>
        <w:p>
          <w:pPr>
            <w:widowControl/>
            <w:jc w:val="center"/>
            <w:outlineLvl w:val="9"/>
            <w:rPr>
              <w:rFonts w:hint="default" w:ascii="Times New Roman" w:hAnsi="Times New Roman" w:eastAsia="宋体" w:cs="Times New Roman"/>
              <w:w w:val="105"/>
              <w:sz w:val="84"/>
              <w:szCs w:val="84"/>
            </w:rPr>
          </w:pPr>
          <w:r>
            <w:rPr>
              <w:rFonts w:hint="default" w:ascii="Times New Roman" w:hAnsi="Times New Roman" w:eastAsia="宋体" w:cs="Times New Roman"/>
              <w:w w:val="105"/>
              <w:sz w:val="84"/>
              <w:szCs w:val="84"/>
            </w:rPr>
            <w:t>团  体  标  准</w:t>
          </w:r>
        </w:p>
        <w:p>
          <w:pPr>
            <w:widowControl/>
            <w:jc w:val="center"/>
            <w:outlineLvl w:val="9"/>
            <w:rPr>
              <w:rFonts w:hint="default" w:ascii="Times New Roman" w:hAnsi="Times New Roman" w:eastAsia="宋体" w:cs="Times New Roman"/>
              <w:w w:val="105"/>
              <w:sz w:val="28"/>
              <w:szCs w:val="28"/>
            </w:rPr>
          </w:pPr>
          <w:r>
            <w:rPr>
              <w:rFonts w:hint="default" w:ascii="Times New Roman" w:hAnsi="Times New Roman" w:eastAsia="宋体" w:cs="Times New Roman"/>
              <w:w w:val="105"/>
              <w:sz w:val="84"/>
              <w:szCs w:val="84"/>
            </w:rPr>
            <w:t xml:space="preserve">     </w:t>
          </w:r>
          <w:r>
            <w:rPr>
              <w:rFonts w:hint="default" w:ascii="Times New Roman" w:hAnsi="Times New Roman" w:eastAsia="宋体" w:cs="Times New Roman"/>
              <w:w w:val="105"/>
              <w:sz w:val="84"/>
              <w:szCs w:val="84"/>
            </w:rPr>
            <w:tab/>
          </w:r>
          <w:r>
            <w:rPr>
              <w:rFonts w:hint="default" w:ascii="Times New Roman" w:hAnsi="Times New Roman" w:eastAsia="宋体" w:cs="Times New Roman"/>
              <w:w w:val="105"/>
              <w:sz w:val="84"/>
              <w:szCs w:val="84"/>
            </w:rPr>
            <w:t xml:space="preserve">      </w:t>
          </w:r>
          <w:r>
            <w:rPr>
              <w:rFonts w:hint="default" w:ascii="Times New Roman" w:hAnsi="Times New Roman" w:eastAsia="宋体" w:cs="Times New Roman"/>
              <w:w w:val="105"/>
              <w:sz w:val="28"/>
              <w:szCs w:val="28"/>
            </w:rPr>
            <w:t>T/CSBM XXXX-XXXX</w:t>
          </w:r>
        </w:p>
        <w:p>
          <w:pPr>
            <w:widowControl/>
            <w:jc w:val="center"/>
            <w:outlineLvl w:val="9"/>
            <w:rPr>
              <w:rFonts w:hint="default" w:ascii="Times New Roman" w:hAnsi="Times New Roman" w:eastAsia="宋体" w:cs="Times New Roman"/>
              <w:w w:val="105"/>
              <w:sz w:val="24"/>
            </w:rPr>
          </w:pPr>
          <w:r>
            <w:rPr>
              <w:rFonts w:hint="default"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102870</wp:posOffset>
                    </wp:positionV>
                    <wp:extent cx="5319395" cy="3810"/>
                    <wp:effectExtent l="0" t="0" r="33655" b="34290"/>
                    <wp:wrapNone/>
                    <wp:docPr id="3" name="直线 2"/>
                    <wp:cNvGraphicFramePr/>
                    <a:graphic xmlns:a="http://schemas.openxmlformats.org/drawingml/2006/main">
                      <a:graphicData uri="http://schemas.microsoft.com/office/word/2010/wordprocessingShape">
                        <wps:wsp>
                          <wps:cNvCnPr/>
                          <wps:spPr>
                            <a:xfrm flipV="1">
                              <a:off x="0" y="0"/>
                              <a:ext cx="5319395" cy="381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id="直线 2" o:spid="_x0000_s1026" o:spt="20" style="position:absolute;left:0pt;flip:y;margin-left:-2.15pt;margin-top:8.1pt;height:0.3pt;width:418.85pt;z-index:251660288;mso-width-relative:page;mso-height-relative:page;" filled="f" stroked="t" coordsize="21600,21600" o:gfxdata="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OTKrC1gAAAAgBAAAPAAAAAAAAAAEAIAAAACIAAABkcnMvZG93bnJldi54bWxQSwECFAAUAAAA&#10;CACHTuJAtlJRAPABAADnAwAADgAAAAAAAAABACAAAAAlAQAAZHJzL2Uyb0RvYy54bWxQSwUGAAAA&#10;AAYABgBZAQAAhwUAAAAA&#10;">
                    <v:fill on="f" focussize="0,0"/>
                    <v:stroke weight="1.5pt" color="#000000" joinstyle="miter"/>
                    <v:imagedata o:title=""/>
                    <o:lock v:ext="edit" aspectratio="f"/>
                  </v:line>
                </w:pict>
              </mc:Fallback>
            </mc:AlternateContent>
          </w:r>
        </w:p>
        <w:p>
          <w:pPr>
            <w:widowControl/>
            <w:jc w:val="left"/>
            <w:outlineLvl w:val="9"/>
            <w:rPr>
              <w:rFonts w:hint="default" w:ascii="Times New Roman" w:hAnsi="Times New Roman" w:eastAsia="宋体" w:cs="Times New Roman"/>
              <w:w w:val="105"/>
              <w:sz w:val="36"/>
            </w:rPr>
          </w:pPr>
        </w:p>
        <w:p>
          <w:pPr>
            <w:widowControl/>
            <w:jc w:val="left"/>
            <w:outlineLvl w:val="9"/>
            <w:rPr>
              <w:rFonts w:hint="default" w:ascii="Times New Roman" w:hAnsi="Times New Roman" w:eastAsia="宋体" w:cs="Times New Roman"/>
              <w:w w:val="105"/>
              <w:sz w:val="36"/>
            </w:rPr>
          </w:pPr>
        </w:p>
        <w:p>
          <w:pPr>
            <w:widowControl/>
            <w:jc w:val="left"/>
            <w:outlineLvl w:val="9"/>
            <w:rPr>
              <w:rFonts w:hint="default" w:ascii="Times New Roman" w:hAnsi="Times New Roman" w:eastAsia="宋体" w:cs="Times New Roman"/>
              <w:w w:val="105"/>
              <w:sz w:val="36"/>
            </w:rPr>
          </w:pPr>
        </w:p>
        <w:p>
          <w:pPr>
            <w:widowControl/>
            <w:jc w:val="left"/>
            <w:outlineLvl w:val="9"/>
            <w:rPr>
              <w:rFonts w:hint="default" w:ascii="Times New Roman" w:hAnsi="Times New Roman" w:eastAsia="宋体" w:cs="Times New Roman"/>
              <w:w w:val="105"/>
              <w:sz w:val="36"/>
            </w:rPr>
          </w:pPr>
        </w:p>
        <w:p>
          <w:pPr>
            <w:widowControl/>
            <w:jc w:val="left"/>
            <w:outlineLvl w:val="9"/>
            <w:rPr>
              <w:rFonts w:hint="default" w:ascii="Times New Roman" w:hAnsi="Times New Roman" w:eastAsia="宋体" w:cs="Times New Roman"/>
              <w:w w:val="105"/>
              <w:sz w:val="36"/>
            </w:rPr>
          </w:pPr>
        </w:p>
        <w:p>
          <w:pPr>
            <w:widowControl/>
            <w:jc w:val="center"/>
            <w:outlineLvl w:val="9"/>
            <w:rPr>
              <w:rFonts w:hint="default" w:ascii="Times New Roman" w:hAnsi="Times New Roman" w:eastAsia="宋体" w:cs="Times New Roman"/>
              <w:b/>
              <w:bCs/>
              <w:w w:val="105"/>
              <w:sz w:val="52"/>
              <w:szCs w:val="52"/>
            </w:rPr>
          </w:pPr>
          <w:r>
            <w:rPr>
              <w:rFonts w:hint="default" w:ascii="Times New Roman" w:hAnsi="Times New Roman" w:eastAsia="宋体" w:cs="Times New Roman"/>
              <w:b/>
              <w:bCs/>
              <w:w w:val="105"/>
              <w:sz w:val="52"/>
              <w:szCs w:val="52"/>
            </w:rPr>
            <w:t>涂层抗凝血性能体外试验方法</w:t>
          </w:r>
        </w:p>
        <w:p>
          <w:pPr>
            <w:widowControl/>
            <w:jc w:val="center"/>
            <w:outlineLvl w:val="9"/>
            <w:rPr>
              <w:rFonts w:hint="default" w:ascii="Times New Roman" w:hAnsi="Times New Roman" w:eastAsia="宋体" w:cs="Times New Roman"/>
              <w:i w:val="0"/>
              <w:iCs w:val="0"/>
              <w:caps w:val="0"/>
              <w:spacing w:val="0"/>
              <w:sz w:val="28"/>
              <w:szCs w:val="28"/>
              <w:shd w:val="clear" w:color="auto" w:fill="auto"/>
              <w:lang w:val="en-US" w:eastAsia="zh-CN"/>
            </w:rPr>
          </w:pPr>
          <w:r>
            <w:rPr>
              <w:rFonts w:hint="default" w:ascii="Times New Roman" w:hAnsi="Times New Roman" w:eastAsia="宋体" w:cs="Times New Roman"/>
              <w:i w:val="0"/>
              <w:iCs w:val="0"/>
              <w:caps w:val="0"/>
              <w:spacing w:val="0"/>
              <w:sz w:val="28"/>
              <w:szCs w:val="28"/>
              <w:shd w:val="clear" w:color="auto" w:fill="auto"/>
              <w:lang w:val="en-US" w:eastAsia="zh-CN"/>
            </w:rPr>
            <w:t>Testing method for anticoagulation</w:t>
          </w:r>
          <w:r>
            <w:rPr>
              <w:rFonts w:hint="default" w:ascii="Times New Roman" w:hAnsi="Times New Roman" w:eastAsia="宋体" w:cs="Times New Roman"/>
              <w:i w:val="0"/>
              <w:iCs w:val="0"/>
              <w:caps w:val="0"/>
              <w:color w:val="auto"/>
              <w:spacing w:val="0"/>
              <w:sz w:val="28"/>
              <w:szCs w:val="28"/>
              <w:shd w:val="clear" w:color="auto" w:fill="auto"/>
              <w:lang w:val="en-US" w:eastAsia="zh-CN"/>
            </w:rPr>
            <w:t xml:space="preserve"> </w:t>
          </w:r>
          <w:r>
            <w:rPr>
              <w:rFonts w:hint="default" w:ascii="Times New Roman" w:hAnsi="Times New Roman" w:eastAsia="宋体" w:cs="Times New Roman"/>
              <w:color w:val="auto"/>
              <w:w w:val="105"/>
              <w:sz w:val="28"/>
              <w:szCs w:val="28"/>
              <w:highlight w:val="none"/>
              <w:lang w:val="en-US" w:eastAsia="zh-CN"/>
            </w:rPr>
            <w:t>properties</w:t>
          </w:r>
          <w:r>
            <w:rPr>
              <w:rFonts w:hint="default" w:ascii="Times New Roman" w:hAnsi="Times New Roman" w:eastAsia="宋体" w:cs="Times New Roman"/>
              <w:i w:val="0"/>
              <w:iCs w:val="0"/>
              <w:caps w:val="0"/>
              <w:spacing w:val="0"/>
              <w:sz w:val="28"/>
              <w:szCs w:val="28"/>
              <w:shd w:val="clear" w:color="auto" w:fill="auto"/>
              <w:lang w:val="en-US" w:eastAsia="zh-CN"/>
            </w:rPr>
            <w:t xml:space="preserve"> of coating in vitro</w:t>
          </w:r>
        </w:p>
        <w:p>
          <w:pPr>
            <w:widowControl/>
            <w:jc w:val="center"/>
            <w:outlineLvl w:val="9"/>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(征求意见稿)</w:t>
          </w:r>
        </w:p>
        <w:p>
          <w:pPr>
            <w:widowControl/>
            <w:jc w:val="both"/>
            <w:outlineLvl w:val="9"/>
            <w:rPr>
              <w:rFonts w:hint="default" w:ascii="Times New Roman" w:hAnsi="Times New Roman" w:eastAsia="宋体" w:cs="Times New Roman"/>
              <w:w w:val="105"/>
              <w:sz w:val="44"/>
              <w:szCs w:val="44"/>
            </w:rPr>
          </w:pPr>
        </w:p>
        <w:p>
          <w:pPr>
            <w:widowControl/>
            <w:jc w:val="both"/>
            <w:outlineLvl w:val="9"/>
            <w:rPr>
              <w:rFonts w:hint="default" w:ascii="Times New Roman" w:hAnsi="Times New Roman" w:eastAsia="宋体" w:cs="Times New Roman"/>
              <w:w w:val="105"/>
              <w:sz w:val="44"/>
              <w:szCs w:val="44"/>
            </w:rPr>
          </w:pPr>
        </w:p>
        <w:p>
          <w:pPr>
            <w:widowControl/>
            <w:jc w:val="both"/>
            <w:outlineLvl w:val="9"/>
            <w:rPr>
              <w:rFonts w:hint="default" w:ascii="Times New Roman" w:hAnsi="Times New Roman" w:eastAsia="宋体" w:cs="Times New Roman"/>
              <w:w w:val="105"/>
              <w:sz w:val="44"/>
              <w:szCs w:val="44"/>
            </w:rPr>
          </w:pPr>
        </w:p>
        <w:p>
          <w:pPr>
            <w:widowControl/>
            <w:jc w:val="both"/>
            <w:outlineLvl w:val="9"/>
            <w:rPr>
              <w:rFonts w:hint="default" w:ascii="Times New Roman" w:hAnsi="Times New Roman" w:eastAsia="宋体" w:cs="Times New Roman"/>
              <w:w w:val="105"/>
              <w:sz w:val="44"/>
              <w:szCs w:val="44"/>
            </w:rPr>
          </w:pPr>
        </w:p>
        <w:p>
          <w:pPr>
            <w:widowControl/>
            <w:outlineLvl w:val="9"/>
            <w:rPr>
              <w:rFonts w:hint="default" w:ascii="Times New Roman" w:hAnsi="Times New Roman" w:eastAsia="宋体" w:cs="Times New Roman"/>
              <w:w w:val="105"/>
              <w:sz w:val="44"/>
              <w:szCs w:val="44"/>
            </w:rPr>
          </w:pPr>
        </w:p>
        <w:p>
          <w:pPr>
            <w:widowControl/>
            <w:outlineLvl w:val="9"/>
            <w:rPr>
              <w:rFonts w:hint="default" w:ascii="Times New Roman" w:hAnsi="Times New Roman" w:eastAsia="宋体" w:cs="Times New Roman"/>
              <w:w w:val="105"/>
              <w:sz w:val="28"/>
              <w:szCs w:val="28"/>
            </w:rPr>
          </w:pPr>
          <w:r>
            <w:rPr>
              <w:rFonts w:hint="default" w:ascii="Times New Roman" w:hAnsi="Times New Roman" w:eastAsia="宋体" w:cs="Times New Roman"/>
              <w:w w:val="105"/>
              <w:sz w:val="28"/>
              <w:szCs w:val="28"/>
            </w:rPr>
            <w:t>XXXX-XX-X发布                       XXXX-XX-XX实施</w:t>
          </w:r>
        </w:p>
        <w:p>
          <w:pPr>
            <w:widowControl/>
            <w:jc w:val="center"/>
            <w:outlineLvl w:val="9"/>
            <w:rPr>
              <w:rFonts w:hint="default" w:ascii="Times New Roman" w:hAnsi="Times New Roman" w:eastAsia="宋体" w:cs="Times New Roman"/>
              <w:w w:val="105"/>
              <w:sz w:val="28"/>
              <w:szCs w:val="28"/>
            </w:rPr>
          </w:pPr>
          <w:r>
            <w:rPr>
              <w:rFonts w:hint="default"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10795</wp:posOffset>
                    </wp:positionV>
                    <wp:extent cx="5288915" cy="3810"/>
                    <wp:effectExtent l="0" t="0" r="26035" b="34290"/>
                    <wp:wrapNone/>
                    <wp:docPr id="2" name="直线 3"/>
                    <wp:cNvGraphicFramePr/>
                    <a:graphic xmlns:a="http://schemas.openxmlformats.org/drawingml/2006/main">
                      <a:graphicData uri="http://schemas.microsoft.com/office/word/2010/wordprocessingShape">
                        <wps:wsp>
                          <wps:cNvCnPr/>
                          <wps:spPr>
                            <a:xfrm>
                              <a:off x="0" y="0"/>
                              <a:ext cx="5288915" cy="381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线 3" o:spid="_x0000_s1026" o:spt="20" style="position:absolute;left:0pt;margin-left:0pt;margin-top:0.85pt;height:0.3pt;width:416.45pt;z-index:251661312;mso-width-relative:page;mso-height-relative:page;" filled="f" stroked="t" coordsize="21600,21600" o:gfxdata="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2ZQ&#10;1gAAAAQBAAAPAAAAAAAAAAEAIAAAACIAAABkcnMvZG93bnJldi54bWxQSwECFAAUAAAACACHTuJA&#10;YCsvIOoBAADdAwAADgAAAAAAAAABACAAAAAlAQAAZHJzL2Uyb0RvYy54bWxQSwUGAAAAAAYABgBZ&#10;AQAAgQUAAAAA&#10;">
                    <v:fill on="f" focussize="0,0"/>
                    <v:stroke weight="1pt" color="#000000" joinstyle="miter"/>
                    <v:imagedata o:title=""/>
                    <o:lock v:ext="edit" aspectratio="f"/>
                  </v:line>
                </w:pict>
              </mc:Fallback>
            </mc:AlternateContent>
          </w:r>
          <w:r>
            <w:rPr>
              <w:rFonts w:hint="default" w:ascii="Times New Roman" w:hAnsi="Times New Roman" w:eastAsia="宋体" w:cs="Times New Roman"/>
              <w:w w:val="105"/>
              <w:sz w:val="28"/>
              <w:szCs w:val="28"/>
            </w:rPr>
            <w:t>中国生物材料学会 发布</w:t>
          </w:r>
        </w:p>
      </w:sdtContent>
    </w:sdt>
    <w:p>
      <w:pPr>
        <w:jc w:val="center"/>
        <w:outlineLvl w:val="9"/>
        <w:rPr>
          <w:rFonts w:hint="default" w:ascii="Times New Roman" w:hAnsi="Times New Roman" w:eastAsia="宋体" w:cs="Times New Roman"/>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jc w:val="center"/>
        <w:outlineLvl w:val="9"/>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目  次</w:t>
      </w:r>
    </w:p>
    <w:p>
      <w:pPr>
        <w:outlineLvl w:val="9"/>
        <w:rPr>
          <w:rFonts w:hint="default" w:ascii="Times New Roman" w:hAnsi="Times New Roman" w:eastAsia="宋体" w:cs="Times New Roman"/>
        </w:rPr>
      </w:pPr>
    </w:p>
    <w:sdt>
      <w:sdtPr>
        <w:rPr>
          <w:rFonts w:hint="default" w:ascii="Times New Roman" w:hAnsi="Times New Roman" w:eastAsia="宋体" w:cs="Times New Roman"/>
          <w:kern w:val="2"/>
          <w:sz w:val="21"/>
          <w:szCs w:val="24"/>
          <w:lang w:val="en-US" w:eastAsia="zh-CN" w:bidi="ar-SA"/>
        </w:rPr>
        <w:id w:val="147461525"/>
        <w15:color w:val="DBDBDB"/>
        <w:docPartObj>
          <w:docPartGallery w:val="Table of Contents"/>
          <w:docPartUnique/>
        </w:docPartObj>
      </w:sdtPr>
      <w:sdtEndPr>
        <w:rPr>
          <w:rFonts w:hint="default"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rPr>
          </w:pPr>
        </w:p>
        <w:p>
          <w:pPr>
            <w:pStyle w:val="13"/>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TOC \o "1-2" \h \u </w:instrText>
          </w:r>
          <w:r>
            <w:rPr>
              <w:rFonts w:hint="default" w:ascii="Times New Roman" w:hAnsi="Times New Roman" w:eastAsia="宋体" w:cs="Times New Roman"/>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_Toc1922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32"/>
            </w:rPr>
            <w:t>前  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_Toc1922 \h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3"/>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_Toc10581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32"/>
            </w:rPr>
            <w:t>引  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_Toc10581 \h </w:instrText>
          </w:r>
          <w:r>
            <w:rPr>
              <w:rFonts w:hint="default" w:ascii="Times New Roman" w:hAnsi="Times New Roman" w:cs="Times New Roman"/>
            </w:rPr>
            <w:fldChar w:fldCharType="separate"/>
          </w:r>
          <w:r>
            <w:rPr>
              <w:rFonts w:hint="default" w:ascii="Times New Roman" w:hAnsi="Times New Roman" w:cs="Times New Roman"/>
            </w:rPr>
            <w:t>III</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4"/>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_Toc2521 </w:instrText>
          </w:r>
          <w:r>
            <w:rPr>
              <w:rFonts w:hint="default" w:ascii="Times New Roman" w:hAnsi="Times New Roman" w:eastAsia="宋体" w:cs="Times New Roman"/>
            </w:rPr>
            <w:fldChar w:fldCharType="separate"/>
          </w:r>
          <w:r>
            <w:rPr>
              <w:rFonts w:hint="default" w:ascii="Times New Roman" w:hAnsi="Times New Roman" w:eastAsia="黑体" w:cs="Times New Roman"/>
              <w:bCs/>
              <w:i w:val="0"/>
              <w:szCs w:val="21"/>
            </w:rPr>
            <w:t xml:space="preserve">1 </w:t>
          </w:r>
          <w:r>
            <w:rPr>
              <w:rFonts w:hint="default" w:ascii="Times New Roman" w:hAnsi="Times New Roman" w:eastAsia="宋体" w:cs="Times New Roman"/>
              <w:bCs/>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_Toc2521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4"/>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_Toc26374 </w:instrText>
          </w:r>
          <w:r>
            <w:rPr>
              <w:rFonts w:hint="default" w:ascii="Times New Roman" w:hAnsi="Times New Roman" w:eastAsia="宋体" w:cs="Times New Roman"/>
            </w:rPr>
            <w:fldChar w:fldCharType="separate"/>
          </w:r>
          <w:r>
            <w:rPr>
              <w:rFonts w:hint="default" w:ascii="Times New Roman" w:hAnsi="Times New Roman" w:eastAsia="黑体" w:cs="Times New Roman"/>
              <w:bCs/>
              <w:i w:val="0"/>
              <w:szCs w:val="21"/>
            </w:rPr>
            <w:t xml:space="preserve">2 </w:t>
          </w:r>
          <w:r>
            <w:rPr>
              <w:rFonts w:hint="default" w:ascii="Times New Roman" w:hAnsi="Times New Roman" w:eastAsia="宋体" w:cs="Times New Roman"/>
              <w:bCs/>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_Toc26374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4"/>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_Toc8511 </w:instrText>
          </w:r>
          <w:r>
            <w:rPr>
              <w:rFonts w:hint="default" w:ascii="Times New Roman" w:hAnsi="Times New Roman" w:eastAsia="宋体" w:cs="Times New Roman"/>
            </w:rPr>
            <w:fldChar w:fldCharType="separate"/>
          </w:r>
          <w:r>
            <w:rPr>
              <w:rFonts w:hint="default" w:ascii="Times New Roman" w:hAnsi="Times New Roman" w:eastAsia="黑体" w:cs="Times New Roman"/>
              <w:bCs/>
              <w:i w:val="0"/>
              <w:szCs w:val="21"/>
            </w:rPr>
            <w:t xml:space="preserve">3 </w:t>
          </w:r>
          <w:r>
            <w:rPr>
              <w:rFonts w:hint="default" w:ascii="Times New Roman" w:hAnsi="Times New Roman" w:eastAsia="宋体" w:cs="Times New Roman"/>
              <w:bCs/>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_Toc8511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4"/>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_Toc21381 </w:instrText>
          </w:r>
          <w:r>
            <w:rPr>
              <w:rFonts w:hint="default" w:ascii="Times New Roman" w:hAnsi="Times New Roman" w:eastAsia="宋体" w:cs="Times New Roman"/>
            </w:rPr>
            <w:fldChar w:fldCharType="separate"/>
          </w:r>
          <w:r>
            <w:rPr>
              <w:rFonts w:hint="default" w:ascii="Times New Roman" w:hAnsi="Times New Roman" w:eastAsia="黑体" w:cs="Times New Roman"/>
              <w:bCs/>
              <w:i w:val="0"/>
              <w:szCs w:val="21"/>
              <w:lang w:val="en-US" w:eastAsia="zh-CN"/>
            </w:rPr>
            <w:t xml:space="preserve">4 </w:t>
          </w:r>
          <w:r>
            <w:rPr>
              <w:rFonts w:hint="default" w:ascii="Times New Roman" w:hAnsi="Times New Roman" w:eastAsia="宋体" w:cs="Times New Roman"/>
              <w:bCs/>
              <w:lang w:val="en-US" w:eastAsia="zh-CN"/>
            </w:rPr>
            <w:t>试验方法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_Toc21381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4"/>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_Toc22354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eastAsia="zh-CN"/>
            </w:rPr>
            <w:t>4.1 通则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_Toc22354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4"/>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_Toc961 </w:instrText>
          </w:r>
          <w:r>
            <w:rPr>
              <w:rFonts w:hint="default" w:ascii="Times New Roman" w:hAnsi="Times New Roman" w:eastAsia="宋体" w:cs="Times New Roman"/>
            </w:rPr>
            <w:fldChar w:fldCharType="separate"/>
          </w:r>
          <w:r>
            <w:rPr>
              <w:rFonts w:hint="default" w:ascii="Times New Roman" w:hAnsi="Times New Roman" w:eastAsia="宋体" w:cs="Times New Roman"/>
              <w:kern w:val="0"/>
              <w:szCs w:val="20"/>
              <w:lang w:val="en-US" w:eastAsia="zh-CN" w:bidi="ar-SA"/>
            </w:rPr>
            <w:t>4.2 蛋白质吸附测试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_Toc961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4"/>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_Toc32738 </w:instrText>
          </w:r>
          <w:r>
            <w:rPr>
              <w:rFonts w:hint="default" w:ascii="Times New Roman" w:hAnsi="Times New Roman" w:eastAsia="宋体" w:cs="Times New Roman"/>
            </w:rPr>
            <w:fldChar w:fldCharType="separate"/>
          </w:r>
          <w:r>
            <w:rPr>
              <w:rFonts w:hint="default" w:ascii="Times New Roman" w:hAnsi="Times New Roman" w:eastAsia="宋体" w:cs="Times New Roman"/>
              <w:kern w:val="0"/>
              <w:szCs w:val="20"/>
              <w:lang w:val="en-US" w:eastAsia="zh-CN" w:bidi="ar-SA"/>
            </w:rPr>
            <w:t>4.3 血小板黏附试验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_Toc32738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4"/>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_Toc19553 </w:instrText>
          </w:r>
          <w:r>
            <w:rPr>
              <w:rFonts w:hint="default" w:ascii="Times New Roman" w:hAnsi="Times New Roman" w:eastAsia="宋体" w:cs="Times New Roman"/>
            </w:rPr>
            <w:fldChar w:fldCharType="separate"/>
          </w:r>
          <w:r>
            <w:rPr>
              <w:rFonts w:hint="default" w:ascii="Times New Roman" w:hAnsi="Times New Roman" w:eastAsia="宋体" w:cs="Times New Roman"/>
              <w:kern w:val="0"/>
              <w:szCs w:val="20"/>
              <w:lang w:val="en-US" w:eastAsia="zh-CN" w:bidi="ar-SA"/>
            </w:rPr>
            <w:t>4.4 凝血时间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_Toc19553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4"/>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_Toc5295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eastAsia="zh-CN"/>
            </w:rPr>
            <w:t>4.5 体外血栓测试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_Toc5295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4"/>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_Toc8465 </w:instrText>
          </w:r>
          <w:r>
            <w:rPr>
              <w:rFonts w:hint="default" w:ascii="Times New Roman" w:hAnsi="Times New Roman" w:eastAsia="宋体" w:cs="Times New Roman"/>
            </w:rPr>
            <w:fldChar w:fldCharType="separate"/>
          </w:r>
          <w:r>
            <w:rPr>
              <w:rFonts w:hint="default" w:ascii="Times New Roman" w:hAnsi="Times New Roman" w:eastAsia="黑体" w:cs="Times New Roman"/>
              <w:bCs/>
              <w:i w:val="0"/>
              <w:szCs w:val="21"/>
              <w:lang w:val="en-US" w:eastAsia="zh-CN"/>
            </w:rPr>
            <w:t xml:space="preserve">5 </w:t>
          </w:r>
          <w:r>
            <w:rPr>
              <w:rFonts w:hint="default" w:ascii="Times New Roman" w:hAnsi="Times New Roman" w:eastAsia="宋体" w:cs="Times New Roman"/>
              <w:bCs/>
              <w:lang w:val="en-US" w:eastAsia="zh-CN"/>
            </w:rPr>
            <w:t>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_Toc8465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pStyle w:val="13"/>
            <w:tabs>
              <w:tab w:val="right" w:leader="dot" w:pos="8306"/>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_Toc16374 </w:instrText>
          </w:r>
          <w:r>
            <w:rPr>
              <w:rFonts w:hint="default" w:ascii="Times New Roman" w:hAnsi="Times New Roman" w:eastAsia="宋体" w:cs="Times New Roman"/>
            </w:rPr>
            <w:fldChar w:fldCharType="separate"/>
          </w:r>
          <w:r>
            <w:rPr>
              <w:rFonts w:hint="default" w:ascii="Times New Roman" w:hAnsi="Times New Roman" w:cs="Times New Roman"/>
              <w:lang w:val="en-US" w:eastAsia="zh-CN"/>
            </w:rPr>
            <w:t>参考文献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_Toc16374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rPr>
            <w:fldChar w:fldCharType="end"/>
          </w:r>
        </w:p>
        <w:p>
          <w:pPr>
            <w:rPr>
              <w:rFonts w:hint="default" w:ascii="Times New Roman" w:hAnsi="Times New Roman" w:eastAsia="宋体" w:cs="Times New Roman"/>
            </w:rPr>
          </w:pPr>
          <w:r>
            <w:rPr>
              <w:rFonts w:hint="default" w:ascii="Times New Roman" w:hAnsi="Times New Roman" w:eastAsia="宋体" w:cs="Times New Roman"/>
            </w:rPr>
            <w:fldChar w:fldCharType="end"/>
          </w:r>
        </w:p>
      </w:sdtContent>
    </w:sdt>
    <w:p>
      <w:pPr>
        <w:outlineLvl w:val="9"/>
        <w:rPr>
          <w:rFonts w:hint="default" w:ascii="Times New Roman" w:hAnsi="Times New Roman" w:eastAsia="宋体" w:cs="Times New Roman"/>
        </w:rPr>
      </w:pPr>
      <w:r>
        <w:rPr>
          <w:rFonts w:hint="default" w:ascii="Times New Roman" w:hAnsi="Times New Roman" w:eastAsia="宋体" w:cs="Times New Roman"/>
        </w:rPr>
        <w:br w:type="page"/>
      </w:r>
    </w:p>
    <w:p>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hint="default" w:ascii="Times New Roman" w:hAnsi="Times New Roman" w:eastAsia="宋体" w:cs="Times New Roman"/>
          <w:b/>
          <w:bCs/>
          <w:sz w:val="32"/>
          <w:szCs w:val="32"/>
        </w:rPr>
      </w:pPr>
      <w:bookmarkStart w:id="0" w:name="_Toc1922"/>
      <w:bookmarkStart w:id="1" w:name="_Toc19445"/>
      <w:r>
        <w:rPr>
          <w:rFonts w:hint="default" w:ascii="Times New Roman" w:hAnsi="Times New Roman" w:eastAsia="宋体" w:cs="Times New Roman"/>
          <w:b/>
          <w:bCs/>
          <w:sz w:val="32"/>
          <w:szCs w:val="32"/>
        </w:rPr>
        <w:t>前  言</w:t>
      </w:r>
      <w:bookmarkEnd w:id="0"/>
      <w:bookmarkEnd w:id="1"/>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Times New Roman" w:hAnsi="Times New Roman" w:eastAsia="宋体" w:cs="Times New Roman"/>
        </w:rPr>
      </w:pPr>
      <w:bookmarkStart w:id="2" w:name="_Toc8121"/>
      <w:r>
        <w:rPr>
          <w:rFonts w:hint="default" w:ascii="Times New Roman" w:hAnsi="Times New Roman" w:eastAsia="宋体" w:cs="Times New Roman"/>
        </w:rPr>
        <w:t>本文件按照GB/T 1.1-2020《标准化工作导则 第1部分：标准化文件的结构和起草规则》的规定起草。</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Times New Roman" w:hAnsi="Times New Roman" w:eastAsia="宋体" w:cs="Times New Roman"/>
          <w:highlight w:val="none"/>
        </w:rPr>
      </w:pPr>
      <w:bookmarkStart w:id="3" w:name="OLE_LINK72"/>
      <w:bookmarkStart w:id="4" w:name="OLE_LINK71"/>
      <w:r>
        <w:rPr>
          <w:rFonts w:hint="default" w:ascii="Times New Roman" w:hAnsi="Times New Roman" w:eastAsia="宋体" w:cs="Times New Roman"/>
        </w:rPr>
        <w:t>请注意本文件的某</w:t>
      </w:r>
      <w:r>
        <w:rPr>
          <w:rFonts w:hint="default" w:ascii="Times New Roman" w:hAnsi="Times New Roman" w:eastAsia="宋体" w:cs="Times New Roman"/>
          <w:highlight w:val="none"/>
        </w:rPr>
        <w:t>些内容可能涉及专利。本文件的发布机构不承担识别专利的责任。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Times New Roman" w:hAnsi="Times New Roman" w:eastAsia="宋体" w:cs="Times New Roman"/>
          <w:highlight w:val="none"/>
        </w:rPr>
      </w:pPr>
      <w:r>
        <w:rPr>
          <w:rFonts w:hint="default" w:ascii="Times New Roman" w:hAnsi="Times New Roman" w:eastAsia="宋体" w:cs="Times New Roman"/>
          <w:highlight w:val="none"/>
        </w:rPr>
        <w:t>本文件由</w:t>
      </w:r>
      <w:r>
        <w:rPr>
          <w:rFonts w:hint="default" w:ascii="Times New Roman" w:hAnsi="Times New Roman" w:eastAsia="宋体" w:cs="Times New Roman"/>
          <w:highlight w:val="none"/>
          <w:lang w:val="en-US" w:eastAsia="zh-CN"/>
        </w:rPr>
        <w:t>中国生物材料学会</w:t>
      </w:r>
      <w:r>
        <w:rPr>
          <w:rFonts w:hint="default" w:ascii="Times New Roman" w:hAnsi="Times New Roman" w:eastAsia="宋体" w:cs="Times New Roman"/>
          <w:highlight w:val="none"/>
        </w:rPr>
        <w:t>提出。</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Times New Roman" w:hAnsi="Times New Roman" w:eastAsia="宋体" w:cs="Times New Roman"/>
          <w:highlight w:val="none"/>
        </w:rPr>
      </w:pPr>
      <w:r>
        <w:rPr>
          <w:rFonts w:hint="default" w:ascii="Times New Roman" w:hAnsi="Times New Roman" w:eastAsia="宋体" w:cs="Times New Roman"/>
          <w:highlight w:val="none"/>
        </w:rPr>
        <w:t>本文件由</w:t>
      </w:r>
      <w:r>
        <w:rPr>
          <w:rFonts w:hint="default" w:ascii="Times New Roman" w:hAnsi="Times New Roman" w:eastAsia="宋体" w:cs="Times New Roman"/>
          <w:highlight w:val="none"/>
          <w:lang w:val="en-US" w:eastAsia="zh-CN"/>
        </w:rPr>
        <w:t>中国生物材料学会团体标准化技术委员会</w:t>
      </w:r>
      <w:r>
        <w:rPr>
          <w:rFonts w:hint="default" w:ascii="Times New Roman" w:hAnsi="Times New Roman" w:eastAsia="宋体" w:cs="Times New Roman"/>
          <w:highlight w:val="none"/>
        </w:rPr>
        <w:t>归口。</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本文件起草单位</w:t>
      </w:r>
      <w:bookmarkStart w:id="5" w:name="OLE_LINK258"/>
      <w:bookmarkStart w:id="6" w:name="OLE_LINK259"/>
      <w:r>
        <w:rPr>
          <w:rFonts w:hint="default" w:ascii="Times New Roman" w:hAnsi="Times New Roman" w:eastAsia="宋体" w:cs="Times New Roman"/>
          <w:highlight w:val="none"/>
        </w:rPr>
        <w:t>：</w:t>
      </w:r>
      <w:bookmarkEnd w:id="5"/>
      <w:bookmarkEnd w:id="6"/>
      <w:r>
        <w:rPr>
          <w:rFonts w:hint="default" w:ascii="Times New Roman" w:hAnsi="Times New Roman" w:eastAsia="宋体" w:cs="Times New Roman"/>
          <w:highlight w:val="none"/>
        </w:rPr>
        <w:t>江苏百</w:t>
      </w:r>
      <w:r>
        <w:rPr>
          <w:rFonts w:hint="default" w:ascii="Times New Roman" w:hAnsi="Times New Roman" w:eastAsia="宋体" w:cs="Times New Roman"/>
          <w:highlight w:val="none"/>
          <w:lang w:val="en-US" w:eastAsia="zh-CN"/>
        </w:rPr>
        <w:t>赛</w:t>
      </w:r>
      <w:r>
        <w:rPr>
          <w:rFonts w:hint="default" w:ascii="Times New Roman" w:hAnsi="Times New Roman" w:eastAsia="宋体" w:cs="Times New Roman"/>
          <w:highlight w:val="none"/>
        </w:rPr>
        <w:t>飞生物科技有限公司、</w:t>
      </w:r>
      <w:r>
        <w:rPr>
          <w:rFonts w:hint="default" w:ascii="Times New Roman" w:hAnsi="Times New Roman" w:eastAsia="宋体" w:cs="Times New Roman"/>
          <w:highlight w:val="none"/>
          <w:lang w:val="en-US" w:eastAsia="zh-CN"/>
        </w:rPr>
        <w:t>百因特表界面检验检测技术（苏州）有限公司、四川大学、四川医疗器械生物材料和制品检验中心有限公司、深圳市药品检验研究院（深圳市医疗器械检测中心）、</w:t>
      </w:r>
      <w:r>
        <w:rPr>
          <w:rFonts w:hint="default" w:ascii="Times New Roman" w:hAnsi="Times New Roman" w:eastAsia="宋体" w:cs="Times New Roman"/>
          <w:highlight w:val="none"/>
          <w:lang w:eastAsia="zh-CN"/>
        </w:rPr>
        <w:t>山东省医疗器械和药品包装检验研究院、</w:t>
      </w:r>
      <w:r>
        <w:rPr>
          <w:rFonts w:hint="default" w:ascii="Times New Roman" w:hAnsi="Times New Roman" w:eastAsia="宋体" w:cs="Times New Roman"/>
          <w:highlight w:val="none"/>
          <w:lang w:val="en-US" w:eastAsia="zh-CN"/>
        </w:rPr>
        <w:t>苏州大学、苏州工业园区生物材料表界面工程研究院</w:t>
      </w:r>
      <w:r>
        <w:rPr>
          <w:rFonts w:hint="default" w:ascii="Times New Roman" w:hAnsi="Times New Roman" w:eastAsia="宋体" w:cs="Times New Roman"/>
          <w:highlight w:val="none"/>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本文件主要起草人：</w:t>
      </w:r>
      <w:bookmarkEnd w:id="3"/>
      <w:bookmarkEnd w:id="4"/>
      <w:r>
        <w:rPr>
          <w:rFonts w:hint="default" w:ascii="Times New Roman" w:hAnsi="Times New Roman" w:eastAsia="宋体" w:cs="Times New Roman"/>
          <w:highlight w:val="none"/>
          <w:lang w:val="en-US" w:eastAsia="zh-CN"/>
        </w:rPr>
        <w:t>李丹、陈益平、梁洁、袁暾、王书晗、刘成虎、方菁嶷、陈红。</w:t>
      </w:r>
    </w:p>
    <w:p>
      <w:pPr>
        <w:pStyle w:val="7"/>
        <w:ind w:firstLine="420" w:firstLineChars="200"/>
        <w:outlineLvl w:val="9"/>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本文件</w:t>
      </w:r>
      <w:r>
        <w:rPr>
          <w:rFonts w:hint="default" w:ascii="Times New Roman" w:hAnsi="Times New Roman" w:eastAsia="宋体" w:cs="Times New Roman"/>
          <w:highlight w:val="none"/>
          <w:lang w:val="en-US" w:eastAsia="zh-CN"/>
        </w:rPr>
        <w:t>首次发布。</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Times New Roman" w:hAnsi="Times New Roman" w:eastAsia="宋体" w:cs="Times New Roman"/>
          <w:highlight w:val="none"/>
          <w:lang w:val="en-US" w:eastAsia="zh-CN"/>
        </w:rPr>
      </w:pPr>
    </w:p>
    <w:p>
      <w:pPr>
        <w:jc w:val="center"/>
        <w:outlineLvl w:val="9"/>
        <w:rPr>
          <w:rFonts w:hint="default" w:ascii="Times New Roman" w:hAnsi="Times New Roman" w:eastAsia="宋体" w:cs="Times New Roman"/>
          <w:b/>
          <w:bCs/>
          <w:sz w:val="32"/>
          <w:szCs w:val="32"/>
        </w:rPr>
      </w:pPr>
    </w:p>
    <w:p>
      <w:pPr>
        <w:jc w:val="center"/>
        <w:outlineLvl w:val="9"/>
        <w:rPr>
          <w:rFonts w:hint="default" w:ascii="Times New Roman" w:hAnsi="Times New Roman" w:eastAsia="宋体" w:cs="Times New Roman"/>
          <w:b/>
          <w:bCs/>
          <w:sz w:val="32"/>
          <w:szCs w:val="32"/>
        </w:rPr>
      </w:pPr>
    </w:p>
    <w:p>
      <w:pPr>
        <w:jc w:val="center"/>
        <w:outlineLvl w:val="9"/>
        <w:rPr>
          <w:rFonts w:hint="default" w:ascii="Times New Roman" w:hAnsi="Times New Roman" w:eastAsia="宋体" w:cs="Times New Roman"/>
          <w:sz w:val="32"/>
          <w:szCs w:val="32"/>
        </w:rPr>
      </w:pPr>
      <w:bookmarkStart w:id="7" w:name="_Toc32047"/>
      <w:bookmarkStart w:id="8" w:name="_Toc45955589"/>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jc w:val="center"/>
        <w:outlineLvl w:val="9"/>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b/>
          <w:bCs/>
          <w:sz w:val="32"/>
          <w:szCs w:val="32"/>
          <w:lang w:val="en-US" w:eastAsia="zh-CN"/>
        </w:rPr>
      </w:pPr>
      <w:bookmarkStart w:id="9" w:name="_Toc10581"/>
      <w:r>
        <w:rPr>
          <w:rFonts w:hint="default" w:ascii="Times New Roman" w:hAnsi="Times New Roman" w:eastAsia="宋体" w:cs="Times New Roman"/>
          <w:b/>
          <w:bCs/>
          <w:sz w:val="32"/>
          <w:szCs w:val="32"/>
        </w:rPr>
        <w:t>引  言</w:t>
      </w:r>
      <w:bookmarkEnd w:id="7"/>
      <w:bookmarkEnd w:id="8"/>
      <w:bookmarkEnd w:id="9"/>
    </w:p>
    <w:p>
      <w:pPr>
        <w:keepNext/>
        <w:keepLines/>
        <w:autoSpaceDE w:val="0"/>
        <w:autoSpaceDN w:val="0"/>
        <w:adjustRightInd w:val="0"/>
        <w:spacing w:line="400" w:lineRule="exact"/>
        <w:ind w:firstLine="420" w:firstLineChars="200"/>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心脑血管疾病是心脏血管和脑血管疾病的统称，泛指由于高血脂、动脉粥样硬化、高血压等所导致的心脏、大脑及全身组织发生的缺血性或出血性疾病。据统计，全世界每年死于心脑血管疾病的人数居各种死因首位，严重威胁着人类的健康及生命安全。随着现代医学的发展，越来越多的血液接触类医疗器械被应用于心脑血管类疾病的治疗。</w:t>
      </w:r>
    </w:p>
    <w:p>
      <w:pPr>
        <w:keepNext/>
        <w:keepLines/>
        <w:autoSpaceDE w:val="0"/>
        <w:autoSpaceDN w:val="0"/>
        <w:adjustRightInd w:val="0"/>
        <w:spacing w:line="400" w:lineRule="exact"/>
        <w:ind w:firstLine="420" w:firstLineChars="200"/>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器械在使用过程中往往会因为非生理性血流剪切力、低速流、流动滞止等流动因素和非自体的机械结构因素，</w:t>
      </w:r>
      <w:r>
        <w:rPr>
          <w:rFonts w:hint="default" w:ascii="Times New Roman" w:hAnsi="Times New Roman" w:eastAsia="宋体" w:cs="Times New Roman"/>
          <w:kern w:val="0"/>
          <w:sz w:val="21"/>
          <w:szCs w:val="21"/>
          <w:highlight w:val="none"/>
          <w:lang w:val="en-US" w:eastAsia="zh-CN" w:bidi="ar-SA"/>
        </w:rPr>
        <w:t>血浆蛋白质</w:t>
      </w:r>
      <w:r>
        <w:rPr>
          <w:rFonts w:hint="default" w:ascii="Times New Roman" w:hAnsi="Times New Roman" w:eastAsia="宋体" w:cs="Times New Roman"/>
          <w:kern w:val="0"/>
          <w:sz w:val="21"/>
          <w:szCs w:val="21"/>
          <w:lang w:val="en-US" w:eastAsia="zh-CN" w:bidi="ar-SA"/>
        </w:rPr>
        <w:t>首先会瞬间在器械材料表面吸附形成</w:t>
      </w:r>
      <w:r>
        <w:rPr>
          <w:rFonts w:hint="default" w:ascii="Times New Roman" w:hAnsi="Times New Roman" w:eastAsia="宋体" w:cs="Times New Roman"/>
          <w:kern w:val="0"/>
          <w:sz w:val="21"/>
          <w:szCs w:val="21"/>
          <w:highlight w:val="none"/>
          <w:lang w:val="en-US" w:eastAsia="zh-CN" w:bidi="ar-SA"/>
        </w:rPr>
        <w:t>血浆蛋白</w:t>
      </w:r>
      <w:r>
        <w:rPr>
          <w:rFonts w:hint="default" w:ascii="Times New Roman" w:hAnsi="Times New Roman" w:eastAsia="宋体" w:cs="Times New Roman"/>
          <w:kern w:val="0"/>
          <w:sz w:val="21"/>
          <w:szCs w:val="21"/>
          <w:lang w:val="en-US" w:eastAsia="zh-CN" w:bidi="ar-SA"/>
        </w:rPr>
        <w:t>，然后血小板会在血浆蛋白表面黏附、聚集，进而使血小板激活、凝血级联及补体激活，最终导致血栓形成。现代医学发展至今，尽管历经数十年的研究与实践，仍未能开发出一种具有持久血液相容性的材料，而材料表面引发的凝血或血栓问题一直是血液相容性问题中最普遍也是最严重的，病人在使用这些器械的过程中，绝大多数情况仍需同步辅以抗凝药物，但即便如此，仍然无法完全避免血栓在材料表面生成，且会增加出血的风险。因此，在材料/器械表面设计及构建安全和有效的抗凝血表面涂层为这一问题的解决提供了思路，能有效避免材料表面发生凝血和血栓的形成。</w:t>
      </w:r>
    </w:p>
    <w:p>
      <w:pPr>
        <w:keepNext/>
        <w:keepLines/>
        <w:autoSpaceDE w:val="0"/>
        <w:autoSpaceDN w:val="0"/>
        <w:adjustRightInd w:val="0"/>
        <w:spacing w:line="400" w:lineRule="exact"/>
        <w:ind w:firstLine="420" w:firstLineChars="200"/>
        <w:outlineLvl w:val="9"/>
        <w:rPr>
          <w:rFonts w:hint="default" w:ascii="Times New Roman" w:hAnsi="Times New Roman" w:eastAsia="宋体" w:cs="Times New Roman"/>
          <w:kern w:val="0"/>
          <w:sz w:val="21"/>
          <w:szCs w:val="21"/>
          <w:lang w:val="en-US" w:eastAsia="zh-CN" w:bidi="ar-SA"/>
        </w:rPr>
        <w:sectPr>
          <w:footerReference r:id="rId4" w:type="default"/>
          <w:pgSz w:w="11906" w:h="16838"/>
          <w:pgMar w:top="1440" w:right="1800" w:bottom="1440" w:left="1800" w:header="851" w:footer="992" w:gutter="0"/>
          <w:pgNumType w:fmt="upperRoman" w:start="1"/>
          <w:cols w:space="425" w:num="1"/>
          <w:docGrid w:type="lines" w:linePitch="312" w:charSpace="0"/>
        </w:sectPr>
      </w:pPr>
      <w:r>
        <w:rPr>
          <w:rFonts w:hint="default" w:ascii="Times New Roman" w:hAnsi="Times New Roman" w:eastAsia="宋体" w:cs="Times New Roman"/>
          <w:kern w:val="0"/>
          <w:sz w:val="21"/>
          <w:szCs w:val="21"/>
          <w:lang w:val="en-US" w:eastAsia="zh-CN" w:bidi="ar-SA"/>
        </w:rPr>
        <w:t>然而，国内带抗凝涂层医疗器械的研究和发展刚刚起步，对于抗凝涂层的功能性和安全性评价研究也十分匮乏，尚没有适用于血液接触类医疗器械涂层抗凝性的体外检测标准及监管措施，企业多是采用动物实验或临床试验结果来进行评价，大大增加了企业的研发和时间成本，尤其是在原材料筛选和研发过程中，无法得到快速的响应，严重不利于创新产品的快速研发和迭代。因此，建立统一的血液接触类医疗器械涂层抗凝血性能体外试验方法十分必要，有助于规范和监督医疗器械涂层市场的健康持续发展，最终推动整个医疗器械行业和人类健康产业的高品质发展。</w:t>
      </w:r>
    </w:p>
    <w:p>
      <w:pPr>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涂层抗凝血性能体外试验方法</w:t>
      </w:r>
    </w:p>
    <w:p>
      <w:pPr>
        <w:pStyle w:val="28"/>
        <w:keepNext w:val="0"/>
        <w:keepLines w:val="0"/>
        <w:pageBreakBefore w:val="0"/>
        <w:widowControl/>
        <w:kinsoku/>
        <w:wordWrap/>
        <w:overflowPunct/>
        <w:topLinePunct w:val="0"/>
        <w:autoSpaceDE/>
        <w:autoSpaceDN/>
        <w:bidi w:val="0"/>
        <w:adjustRightInd/>
        <w:snapToGrid/>
        <w:ind w:left="0"/>
        <w:textAlignment w:val="auto"/>
        <w:outlineLvl w:val="0"/>
        <w:rPr>
          <w:rFonts w:hint="default" w:ascii="Times New Roman" w:hAnsi="Times New Roman" w:eastAsia="宋体" w:cs="Times New Roman"/>
          <w:b/>
          <w:bCs/>
        </w:rPr>
      </w:pPr>
      <w:bookmarkStart w:id="10" w:name="_Toc2521"/>
      <w:bookmarkStart w:id="11" w:name="_Toc45955590"/>
      <w:bookmarkStart w:id="12" w:name="_Toc21897"/>
      <w:r>
        <w:rPr>
          <w:rFonts w:hint="default" w:ascii="Times New Roman" w:hAnsi="Times New Roman" w:eastAsia="宋体" w:cs="Times New Roman"/>
          <w:b/>
          <w:bCs/>
        </w:rPr>
        <w:t>范围</w:t>
      </w:r>
      <w:bookmarkEnd w:id="10"/>
      <w:bookmarkEnd w:id="11"/>
      <w:bookmarkEnd w:id="12"/>
    </w:p>
    <w:p>
      <w:pPr>
        <w:keepNext/>
        <w:keepLines/>
        <w:pageBreakBefore w:val="0"/>
        <w:widowControl w:val="0"/>
        <w:kinsoku/>
        <w:wordWrap/>
        <w:overflowPunct/>
        <w:topLinePunct w:val="0"/>
        <w:autoSpaceDE w:val="0"/>
        <w:autoSpaceDN w:val="0"/>
        <w:bidi w:val="0"/>
        <w:adjustRightInd w:val="0"/>
        <w:snapToGrid/>
        <w:spacing w:line="240" w:lineRule="auto"/>
        <w:ind w:firstLine="420" w:firstLineChars="200"/>
        <w:textAlignment w:val="auto"/>
        <w:outlineLvl w:val="9"/>
        <w:rPr>
          <w:rFonts w:hint="default" w:ascii="Times New Roman" w:hAnsi="Times New Roman" w:eastAsia="宋体" w:cs="Times New Roman"/>
          <w:color w:val="auto"/>
          <w:kern w:val="0"/>
          <w:sz w:val="21"/>
          <w:szCs w:val="21"/>
          <w:lang w:val="en-US" w:eastAsia="zh-CN" w:bidi="ar-SA"/>
        </w:rPr>
      </w:pPr>
      <w:bookmarkStart w:id="13" w:name="_Toc45955591"/>
      <w:r>
        <w:rPr>
          <w:rFonts w:hint="default" w:ascii="Times New Roman" w:hAnsi="Times New Roman" w:eastAsia="宋体" w:cs="Times New Roman"/>
          <w:color w:val="auto"/>
        </w:rPr>
        <w:t>本文件</w:t>
      </w:r>
      <w:r>
        <w:rPr>
          <w:rFonts w:hint="default" w:ascii="Times New Roman" w:hAnsi="Times New Roman" w:eastAsia="宋体" w:cs="Times New Roman"/>
          <w:color w:val="auto"/>
          <w:kern w:val="0"/>
          <w:sz w:val="21"/>
          <w:szCs w:val="21"/>
          <w:lang w:val="en-US" w:eastAsia="zh-CN" w:bidi="ar-SA"/>
        </w:rPr>
        <w:t>规定了涂层抗凝血性能体外试验方法，包括蛋白质吸附测试、血小板黏附试验、凝血时间和体外血栓测试四种方法。</w:t>
      </w:r>
    </w:p>
    <w:p>
      <w:pPr>
        <w:keepNext/>
        <w:keepLines/>
        <w:pageBreakBefore w:val="0"/>
        <w:widowControl w:val="0"/>
        <w:kinsoku/>
        <w:wordWrap/>
        <w:overflowPunct/>
        <w:topLinePunct w:val="0"/>
        <w:autoSpaceDE w:val="0"/>
        <w:autoSpaceDN w:val="0"/>
        <w:bidi w:val="0"/>
        <w:adjustRightInd w:val="0"/>
        <w:snapToGrid/>
        <w:spacing w:line="240" w:lineRule="auto"/>
        <w:ind w:firstLine="420" w:firstLineChars="200"/>
        <w:textAlignment w:val="auto"/>
        <w:outlineLvl w:val="9"/>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rPr>
        <w:t>本文件</w:t>
      </w:r>
      <w:bookmarkStart w:id="14" w:name="_Toc5522"/>
      <w:r>
        <w:rPr>
          <w:rFonts w:hint="default" w:ascii="Times New Roman" w:hAnsi="Times New Roman" w:eastAsia="宋体" w:cs="Times New Roman"/>
          <w:color w:val="auto"/>
          <w:kern w:val="0"/>
          <w:sz w:val="21"/>
          <w:szCs w:val="21"/>
          <w:lang w:val="en-US" w:eastAsia="zh-CN" w:bidi="ar-SA"/>
        </w:rPr>
        <w:t>适用于通过强结合力均匀固定在</w:t>
      </w:r>
      <w:r>
        <w:rPr>
          <w:rFonts w:hint="eastAsia" w:ascii="Times New Roman" w:hAnsi="Times New Roman" w:eastAsia="宋体" w:cs="Times New Roman"/>
          <w:color w:val="auto"/>
          <w:kern w:val="0"/>
          <w:sz w:val="21"/>
          <w:szCs w:val="21"/>
          <w:lang w:val="en-US" w:eastAsia="zh-CN" w:bidi="ar-SA"/>
        </w:rPr>
        <w:t>材料或</w:t>
      </w:r>
      <w:r>
        <w:rPr>
          <w:rFonts w:hint="default" w:ascii="Times New Roman" w:hAnsi="Times New Roman" w:eastAsia="宋体" w:cs="Times New Roman"/>
          <w:color w:val="auto"/>
          <w:kern w:val="0"/>
          <w:sz w:val="21"/>
          <w:szCs w:val="21"/>
          <w:lang w:val="en-US" w:eastAsia="zh-CN" w:bidi="ar-SA"/>
        </w:rPr>
        <w:t>器械表面的抗凝涂层</w:t>
      </w:r>
      <w:bookmarkEnd w:id="14"/>
      <w:r>
        <w:rPr>
          <w:rFonts w:hint="default" w:ascii="Times New Roman" w:hAnsi="Times New Roman" w:eastAsia="宋体" w:cs="Times New Roman"/>
          <w:color w:val="auto"/>
          <w:kern w:val="0"/>
          <w:sz w:val="21"/>
          <w:szCs w:val="21"/>
          <w:lang w:val="en-US" w:eastAsia="zh-CN" w:bidi="ar-SA"/>
        </w:rPr>
        <w:t>。</w:t>
      </w:r>
    </w:p>
    <w:p>
      <w:pPr>
        <w:keepNext/>
        <w:keepLines/>
        <w:pageBreakBefore w:val="0"/>
        <w:widowControl w:val="0"/>
        <w:kinsoku/>
        <w:wordWrap/>
        <w:overflowPunct/>
        <w:topLinePunct w:val="0"/>
        <w:autoSpaceDE w:val="0"/>
        <w:autoSpaceDN w:val="0"/>
        <w:bidi w:val="0"/>
        <w:adjustRightInd w:val="0"/>
        <w:snapToGrid/>
        <w:spacing w:line="240" w:lineRule="auto"/>
        <w:ind w:firstLine="420" w:firstLineChars="200"/>
        <w:textAlignment w:val="auto"/>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auto"/>
        </w:rPr>
        <w:t>本文件</w:t>
      </w:r>
      <w:r>
        <w:rPr>
          <w:rFonts w:hint="default" w:ascii="Times New Roman" w:hAnsi="Times New Roman" w:eastAsia="宋体" w:cs="Times New Roman"/>
          <w:kern w:val="0"/>
          <w:sz w:val="21"/>
          <w:szCs w:val="21"/>
          <w:lang w:val="en-US" w:eastAsia="zh-CN" w:bidi="ar-SA"/>
        </w:rPr>
        <w:t>不适用于能从表面快速洗脱或释放的涂层。</w:t>
      </w:r>
    </w:p>
    <w:bookmarkEnd w:id="13"/>
    <w:p>
      <w:pPr>
        <w:pStyle w:val="28"/>
        <w:keepNext w:val="0"/>
        <w:keepLines w:val="0"/>
        <w:pageBreakBefore w:val="0"/>
        <w:widowControl/>
        <w:kinsoku/>
        <w:wordWrap/>
        <w:overflowPunct/>
        <w:topLinePunct w:val="0"/>
        <w:autoSpaceDE/>
        <w:autoSpaceDN/>
        <w:bidi w:val="0"/>
        <w:adjustRightInd/>
        <w:snapToGrid/>
        <w:ind w:left="0"/>
        <w:textAlignment w:val="auto"/>
        <w:outlineLvl w:val="0"/>
        <w:rPr>
          <w:rFonts w:hint="default" w:ascii="Times New Roman" w:hAnsi="Times New Roman" w:eastAsia="宋体" w:cs="Times New Roman"/>
          <w:b/>
          <w:bCs/>
        </w:rPr>
      </w:pPr>
      <w:bookmarkStart w:id="15" w:name="_Toc26374"/>
      <w:r>
        <w:rPr>
          <w:rFonts w:hint="default" w:ascii="Times New Roman" w:hAnsi="Times New Roman" w:eastAsia="宋体" w:cs="Times New Roman"/>
          <w:b/>
          <w:bCs/>
        </w:rPr>
        <w:t>规范性引用文件</w:t>
      </w:r>
      <w:bookmarkEnd w:id="15"/>
    </w:p>
    <w:p>
      <w:pPr>
        <w:keepNext/>
        <w:keepLines/>
        <w:pageBreakBefore w:val="0"/>
        <w:widowControl w:val="0"/>
        <w:kinsoku/>
        <w:wordWrap/>
        <w:overflowPunct/>
        <w:topLinePunct w:val="0"/>
        <w:autoSpaceDE w:val="0"/>
        <w:autoSpaceDN w:val="0"/>
        <w:bidi w:val="0"/>
        <w:adjustRightInd w:val="0"/>
        <w:snapToGrid/>
        <w:spacing w:line="240" w:lineRule="auto"/>
        <w:ind w:firstLine="420" w:firstLineChars="200"/>
        <w:textAlignment w:val="auto"/>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p>
      <w:pPr>
        <w:keepNext/>
        <w:keepLines/>
        <w:pageBreakBefore w:val="0"/>
        <w:widowControl w:val="0"/>
        <w:kinsoku/>
        <w:wordWrap/>
        <w:overflowPunct/>
        <w:topLinePunct w:val="0"/>
        <w:autoSpaceDE w:val="0"/>
        <w:autoSpaceDN w:val="0"/>
        <w:bidi w:val="0"/>
        <w:adjustRightInd w:val="0"/>
        <w:snapToGrid/>
        <w:spacing w:line="240" w:lineRule="auto"/>
        <w:ind w:firstLine="420" w:firstLineChars="200"/>
        <w:textAlignment w:val="auto"/>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GB/T 16886.12 医疗器械生物学评价 第12部分：样品制备与参照材料</w:t>
      </w:r>
    </w:p>
    <w:p>
      <w:pPr>
        <w:keepNext/>
        <w:keepLines/>
        <w:pageBreakBefore w:val="0"/>
        <w:widowControl w:val="0"/>
        <w:kinsoku/>
        <w:wordWrap/>
        <w:overflowPunct/>
        <w:topLinePunct w:val="0"/>
        <w:autoSpaceDE w:val="0"/>
        <w:autoSpaceDN w:val="0"/>
        <w:bidi w:val="0"/>
        <w:adjustRightInd w:val="0"/>
        <w:snapToGrid/>
        <w:spacing w:line="240" w:lineRule="auto"/>
        <w:ind w:firstLine="420" w:firstLineChars="200"/>
        <w:textAlignment w:val="auto"/>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YY/T 1649.1 医疗器械与血小板相互作用试验 第1部分：体外血小板计数法</w:t>
      </w:r>
    </w:p>
    <w:p>
      <w:pPr>
        <w:keepNext/>
        <w:keepLines/>
        <w:pageBreakBefore w:val="0"/>
        <w:widowControl w:val="0"/>
        <w:kinsoku/>
        <w:wordWrap/>
        <w:overflowPunct/>
        <w:topLinePunct w:val="0"/>
        <w:autoSpaceDE w:val="0"/>
        <w:autoSpaceDN w:val="0"/>
        <w:bidi w:val="0"/>
        <w:adjustRightInd w:val="0"/>
        <w:snapToGrid/>
        <w:spacing w:line="240" w:lineRule="auto"/>
        <w:ind w:firstLine="420" w:firstLineChars="200"/>
        <w:textAlignment w:val="auto"/>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Cs w:val="21"/>
        </w:rPr>
        <w:t>YY/T 1911</w:t>
      </w:r>
      <w:r>
        <w:rPr>
          <w:rFonts w:hint="default"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医疗器械凝血试验方法</w:t>
      </w:r>
    </w:p>
    <w:p>
      <w:pPr>
        <w:keepNext/>
        <w:keepLines/>
        <w:pageBreakBefore w:val="0"/>
        <w:widowControl w:val="0"/>
        <w:kinsoku/>
        <w:wordWrap/>
        <w:overflowPunct/>
        <w:topLinePunct w:val="0"/>
        <w:autoSpaceDE w:val="0"/>
        <w:autoSpaceDN w:val="0"/>
        <w:bidi w:val="0"/>
        <w:adjustRightInd w:val="0"/>
        <w:snapToGrid/>
        <w:spacing w:line="240" w:lineRule="auto"/>
        <w:ind w:firstLine="420" w:firstLineChars="200"/>
        <w:textAlignment w:val="auto"/>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ASTM F2382-18 Standard Test Method for Assessment of Circulating Blood-Contacting   Medical Device Materials on Partial Thromboplastin Time（PTT）</w:t>
      </w:r>
    </w:p>
    <w:p>
      <w:pPr>
        <w:pStyle w:val="28"/>
        <w:keepNext w:val="0"/>
        <w:keepLines w:val="0"/>
        <w:pageBreakBefore w:val="0"/>
        <w:widowControl/>
        <w:kinsoku/>
        <w:wordWrap/>
        <w:overflowPunct/>
        <w:topLinePunct w:val="0"/>
        <w:autoSpaceDE/>
        <w:autoSpaceDN/>
        <w:bidi w:val="0"/>
        <w:adjustRightInd/>
        <w:snapToGrid/>
        <w:ind w:left="0"/>
        <w:textAlignment w:val="auto"/>
        <w:outlineLvl w:val="0"/>
        <w:rPr>
          <w:rFonts w:hint="default" w:ascii="Times New Roman" w:hAnsi="Times New Roman" w:eastAsia="宋体" w:cs="Times New Roman"/>
          <w:b/>
          <w:bCs/>
        </w:rPr>
      </w:pPr>
      <w:bookmarkStart w:id="16" w:name="_Toc14454"/>
      <w:bookmarkStart w:id="17" w:name="_Toc45955592"/>
      <w:bookmarkStart w:id="18" w:name="_Toc8511"/>
      <w:r>
        <w:rPr>
          <w:rFonts w:hint="default" w:ascii="Times New Roman" w:hAnsi="Times New Roman" w:eastAsia="宋体" w:cs="Times New Roman"/>
          <w:b/>
          <w:bCs/>
        </w:rPr>
        <w:t>术语和定义</w:t>
      </w:r>
      <w:bookmarkEnd w:id="16"/>
      <w:bookmarkEnd w:id="17"/>
      <w:bookmarkEnd w:id="18"/>
    </w:p>
    <w:p>
      <w:pPr>
        <w:keepNext/>
        <w:keepLines/>
        <w:pageBreakBefore w:val="0"/>
        <w:widowControl w:val="0"/>
        <w:kinsoku/>
        <w:wordWrap/>
        <w:overflowPunct/>
        <w:topLinePunct w:val="0"/>
        <w:autoSpaceDE w:val="0"/>
        <w:autoSpaceDN w:val="0"/>
        <w:bidi w:val="0"/>
        <w:adjustRightInd w:val="0"/>
        <w:snapToGrid/>
        <w:spacing w:before="313" w:beforeLines="100" w:after="313" w:afterLines="100" w:line="240" w:lineRule="auto"/>
        <w:ind w:firstLine="420" w:firstLineChars="200"/>
        <w:textAlignment w:val="auto"/>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下列术语和定义适用于本文件。</w:t>
      </w:r>
    </w:p>
    <w:p>
      <w:pPr>
        <w:pStyle w:val="34"/>
        <w:numPr>
          <w:ilvl w:val="1"/>
          <w:numId w:val="0"/>
        </w:numPr>
        <w:outlineLvl w:val="9"/>
        <w:rPr>
          <w:rStyle w:val="35"/>
          <w:rFonts w:hint="default" w:ascii="Times New Roman" w:hAnsi="Times New Roman" w:eastAsia="宋体" w:cs="Times New Roman"/>
          <w:spacing w:val="0"/>
          <w:position w:val="0"/>
          <w:sz w:val="21"/>
          <w:szCs w:val="21"/>
        </w:rPr>
      </w:pPr>
      <w:bookmarkStart w:id="19" w:name="_Toc45955593"/>
      <w:bookmarkEnd w:id="19"/>
      <w:r>
        <w:rPr>
          <w:rStyle w:val="35"/>
          <w:rFonts w:hint="default" w:ascii="Times New Roman" w:hAnsi="Times New Roman" w:eastAsia="宋体" w:cs="Times New Roman"/>
          <w:spacing w:val="0"/>
          <w:position w:val="0"/>
          <w:sz w:val="21"/>
          <w:szCs w:val="21"/>
          <w:lang w:val="en-US" w:eastAsia="zh-CN"/>
        </w:rPr>
        <w:t xml:space="preserve">3.1 </w:t>
      </w:r>
      <w:r>
        <w:rPr>
          <w:rStyle w:val="35"/>
          <w:rFonts w:hint="default" w:ascii="Times New Roman" w:hAnsi="Times New Roman" w:eastAsia="宋体" w:cs="Times New Roman"/>
          <w:spacing w:val="0"/>
          <w:position w:val="0"/>
          <w:sz w:val="21"/>
          <w:szCs w:val="21"/>
        </w:rPr>
        <w:t>抗凝涂层</w:t>
      </w:r>
      <w:r>
        <w:rPr>
          <w:rStyle w:val="35"/>
          <w:rFonts w:hint="default" w:ascii="Times New Roman" w:hAnsi="Times New Roman" w:eastAsia="宋体" w:cs="Times New Roman"/>
          <w:spacing w:val="0"/>
          <w:position w:val="0"/>
          <w:sz w:val="21"/>
          <w:szCs w:val="21"/>
          <w:lang w:val="en-US" w:eastAsia="zh-CN"/>
        </w:rPr>
        <w:t>A</w:t>
      </w:r>
      <w:r>
        <w:rPr>
          <w:rStyle w:val="35"/>
          <w:rFonts w:hint="default" w:ascii="Times New Roman" w:hAnsi="Times New Roman" w:eastAsia="宋体" w:cs="Times New Roman"/>
          <w:spacing w:val="0"/>
          <w:position w:val="0"/>
          <w:sz w:val="21"/>
          <w:szCs w:val="21"/>
        </w:rPr>
        <w:t>nticoagulant coating</w:t>
      </w:r>
    </w:p>
    <w:p>
      <w:pPr>
        <w:keepNext/>
        <w:keepLines/>
        <w:pageBreakBefore w:val="0"/>
        <w:widowControl w:val="0"/>
        <w:kinsoku/>
        <w:wordWrap/>
        <w:overflowPunct/>
        <w:topLinePunct w:val="0"/>
        <w:autoSpaceDE w:val="0"/>
        <w:autoSpaceDN w:val="0"/>
        <w:bidi w:val="0"/>
        <w:adjustRightInd w:val="0"/>
        <w:snapToGrid/>
        <w:spacing w:before="313" w:beforeLines="100" w:after="313" w:afterLines="100" w:line="240" w:lineRule="auto"/>
        <w:ind w:firstLine="420" w:firstLineChars="200"/>
        <w:textAlignment w:val="auto"/>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通过一定的强结合力均匀涂覆在器械表面的具有抗凝血功能的物质。</w:t>
      </w:r>
    </w:p>
    <w:p>
      <w:pPr>
        <w:pStyle w:val="34"/>
        <w:keepNext w:val="0"/>
        <w:keepLines w:val="0"/>
        <w:pageBreakBefore w:val="0"/>
        <w:widowControl/>
        <w:numPr>
          <w:ilvl w:val="1"/>
          <w:numId w:val="0"/>
        </w:numPr>
        <w:kinsoku/>
        <w:wordWrap/>
        <w:overflowPunct/>
        <w:topLinePunct w:val="0"/>
        <w:autoSpaceDE/>
        <w:autoSpaceDN/>
        <w:bidi w:val="0"/>
        <w:adjustRightInd/>
        <w:snapToGrid/>
        <w:textAlignment w:val="auto"/>
        <w:outlineLvl w:val="9"/>
        <w:rPr>
          <w:rStyle w:val="35"/>
          <w:rFonts w:hint="default" w:ascii="Times New Roman" w:hAnsi="Times New Roman" w:eastAsia="宋体" w:cs="Times New Roman"/>
          <w:spacing w:val="0"/>
          <w:position w:val="0"/>
          <w:sz w:val="21"/>
          <w:szCs w:val="21"/>
          <w:lang w:val="en-US" w:eastAsia="zh-CN"/>
        </w:rPr>
      </w:pPr>
      <w:r>
        <w:rPr>
          <w:rStyle w:val="35"/>
          <w:rFonts w:hint="default" w:ascii="Times New Roman" w:hAnsi="Times New Roman" w:eastAsia="宋体" w:cs="Times New Roman"/>
          <w:spacing w:val="0"/>
          <w:position w:val="0"/>
          <w:sz w:val="21"/>
          <w:szCs w:val="21"/>
          <w:lang w:val="en-US" w:eastAsia="zh-CN"/>
        </w:rPr>
        <w:t>3.2 抗凝血性能Anticoagulation properties</w:t>
      </w:r>
    </w:p>
    <w:p>
      <w:pPr>
        <w:pStyle w:val="29"/>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器械表面涂层具有阻止或抑制血栓形成的能力。</w:t>
      </w:r>
    </w:p>
    <w:p>
      <w:pPr>
        <w:pStyle w:val="28"/>
        <w:keepNext w:val="0"/>
        <w:keepLines w:val="0"/>
        <w:pageBreakBefore w:val="0"/>
        <w:widowControl/>
        <w:kinsoku/>
        <w:wordWrap/>
        <w:overflowPunct/>
        <w:topLinePunct w:val="0"/>
        <w:autoSpaceDE/>
        <w:autoSpaceDN/>
        <w:bidi w:val="0"/>
        <w:adjustRightInd/>
        <w:snapToGrid/>
        <w:ind w:left="0"/>
        <w:textAlignment w:val="auto"/>
        <w:outlineLvl w:val="0"/>
        <w:rPr>
          <w:rFonts w:hint="default" w:ascii="Times New Roman" w:hAnsi="Times New Roman" w:eastAsia="宋体" w:cs="Times New Roman"/>
          <w:b/>
          <w:bCs/>
          <w:lang w:val="en-US" w:eastAsia="zh-CN"/>
        </w:rPr>
      </w:pPr>
      <w:bookmarkStart w:id="20" w:name="_Toc21381"/>
      <w:r>
        <w:rPr>
          <w:rFonts w:hint="default" w:ascii="Times New Roman" w:hAnsi="Times New Roman" w:eastAsia="宋体" w:cs="Times New Roman"/>
          <w:b/>
          <w:bCs/>
          <w:lang w:val="en-US" w:eastAsia="zh-CN"/>
        </w:rPr>
        <w:t>试验方法</w:t>
      </w:r>
      <w:bookmarkEnd w:id="20"/>
    </w:p>
    <w:p>
      <w:pPr>
        <w:pStyle w:val="28"/>
        <w:keepNext w:val="0"/>
        <w:keepLines w:val="0"/>
        <w:pageBreakBefore w:val="0"/>
        <w:widowControl/>
        <w:numPr>
          <w:ilvl w:val="0"/>
          <w:numId w:val="0"/>
        </w:numPr>
        <w:kinsoku/>
        <w:wordWrap/>
        <w:overflowPunct/>
        <w:topLinePunct w:val="0"/>
        <w:autoSpaceDE/>
        <w:autoSpaceDN/>
        <w:bidi w:val="0"/>
        <w:adjustRightInd/>
        <w:snapToGrid/>
        <w:ind w:leftChars="0"/>
        <w:textAlignment w:val="auto"/>
        <w:outlineLvl w:val="1"/>
        <w:rPr>
          <w:rFonts w:hint="default" w:ascii="Times New Roman" w:hAnsi="Times New Roman" w:eastAsia="宋体" w:cs="Times New Roman"/>
          <w:lang w:val="en-US" w:eastAsia="zh-CN"/>
        </w:rPr>
      </w:pPr>
      <w:bookmarkStart w:id="21" w:name="_Toc22354"/>
      <w:r>
        <w:rPr>
          <w:rFonts w:hint="default" w:ascii="Times New Roman" w:hAnsi="Times New Roman" w:eastAsia="宋体" w:cs="Times New Roman"/>
          <w:lang w:val="en-US" w:eastAsia="zh-CN"/>
        </w:rPr>
        <w:t>4.1</w:t>
      </w:r>
      <w:r>
        <w:rPr>
          <w:rFonts w:hint="eastAsia" w:ascii="Times New Roman" w:eastAsia="宋体" w:cs="Times New Roman"/>
          <w:lang w:val="en-US" w:eastAsia="zh-CN"/>
        </w:rPr>
        <w:t xml:space="preserve"> </w:t>
      </w:r>
      <w:r>
        <w:rPr>
          <w:rFonts w:hint="default" w:ascii="Times New Roman" w:hAnsi="Times New Roman" w:eastAsia="宋体" w:cs="Times New Roman"/>
          <w:lang w:val="en-US" w:eastAsia="zh-CN"/>
        </w:rPr>
        <w:t>通则</w:t>
      </w:r>
      <w:bookmarkEnd w:id="21"/>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本文件推荐了用于表征涂层抗凝血性能的体外试验方法，</w:t>
      </w:r>
      <w:r>
        <w:rPr>
          <w:rFonts w:hint="default" w:ascii="Times New Roman" w:hAnsi="Times New Roman" w:eastAsia="宋体" w:cs="Times New Roman"/>
          <w:kern w:val="0"/>
          <w:sz w:val="21"/>
          <w:szCs w:val="21"/>
          <w:lang w:val="en-US" w:eastAsia="zh-CN" w:bidi="ar-SA"/>
        </w:rPr>
        <w:t>包括蛋白质吸附测试、血小板黏附试验、凝血时间和体外血栓测试四种方法。</w:t>
      </w:r>
      <w:r>
        <w:rPr>
          <w:rFonts w:hint="default" w:ascii="Times New Roman" w:hAnsi="Times New Roman" w:eastAsia="宋体" w:cs="Times New Roman"/>
          <w:lang w:val="en-US" w:eastAsia="zh-CN"/>
        </w:rPr>
        <w:t>也可采用经验证的其他方法。</w:t>
      </w:r>
    </w:p>
    <w:p>
      <w:pPr>
        <w:tabs>
          <w:tab w:val="left" w:pos="460"/>
        </w:tabs>
        <w:spacing w:before="312" w:beforeLines="100" w:after="312" w:afterLines="100"/>
        <w:outlineLvl w:val="1"/>
        <w:rPr>
          <w:rFonts w:hint="default" w:ascii="Times New Roman" w:hAnsi="Times New Roman" w:eastAsia="宋体" w:cs="Times New Roman"/>
          <w:kern w:val="0"/>
          <w:sz w:val="21"/>
          <w:szCs w:val="20"/>
          <w:lang w:val="en-US" w:eastAsia="zh-CN" w:bidi="ar-SA"/>
        </w:rPr>
      </w:pPr>
      <w:bookmarkStart w:id="22" w:name="_Toc961"/>
      <w:r>
        <w:rPr>
          <w:rFonts w:hint="default" w:ascii="Times New Roman" w:hAnsi="Times New Roman" w:eastAsia="宋体" w:cs="Times New Roman"/>
          <w:kern w:val="0"/>
          <w:sz w:val="21"/>
          <w:szCs w:val="20"/>
          <w:lang w:val="en-US" w:eastAsia="zh-CN" w:bidi="ar-SA"/>
        </w:rPr>
        <w:t>4.2</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蛋白质吸附测试</w:t>
      </w:r>
      <w:bookmarkEnd w:id="22"/>
    </w:p>
    <w:p>
      <w:pPr>
        <w:tabs>
          <w:tab w:val="left" w:pos="460"/>
        </w:tabs>
        <w:spacing w:before="312" w:beforeLines="100" w:after="312" w:afterLines="100"/>
        <w:outlineLvl w:val="9"/>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4.2.1</w:t>
      </w:r>
      <w:r>
        <w:rPr>
          <w:rFonts w:hint="eastAsia" w:ascii="Times New Roman" w:hAnsi="Times New Roman" w:eastAsia="宋体" w:cs="Times New Roman"/>
          <w:kern w:val="0"/>
          <w:sz w:val="21"/>
          <w:szCs w:val="20"/>
          <w:lang w:val="en-US" w:eastAsia="zh-CN" w:bidi="ar-SA"/>
        </w:rPr>
        <w:t xml:space="preserve"> </w:t>
      </w:r>
      <w:r>
        <w:rPr>
          <w:rFonts w:hint="default" w:ascii="Times New Roman" w:hAnsi="Times New Roman" w:eastAsia="宋体" w:cs="Times New Roman"/>
          <w:kern w:val="0"/>
          <w:sz w:val="21"/>
          <w:szCs w:val="20"/>
          <w:lang w:val="en-US" w:eastAsia="zh-CN" w:bidi="ar-SA"/>
        </w:rPr>
        <w:t>试验概述</w:t>
      </w:r>
    </w:p>
    <w:p>
      <w:pPr>
        <w:keepNext w:val="0"/>
        <w:keepLines w:val="0"/>
        <w:pageBreakBefore w:val="0"/>
        <w:widowControl w:val="0"/>
        <w:tabs>
          <w:tab w:val="left" w:pos="460"/>
        </w:tabs>
        <w:kinsoku/>
        <w:wordWrap/>
        <w:overflowPunct/>
        <w:topLinePunct w:val="0"/>
        <w:autoSpaceDE/>
        <w:autoSpaceDN/>
        <w:bidi w:val="0"/>
        <w:adjustRightInd/>
        <w:snapToGrid/>
        <w:spacing w:before="312" w:beforeLines="100" w:after="312" w:afterLines="100"/>
        <w:ind w:firstLine="420" w:firstLineChars="20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当血液与医疗器械接触时，器械表面会迅速的吸附上纤维蛋白原等血浆蛋白，吸附的血浆蛋白会进一步造成血小板的大量黏附，最终导致凝血的形成。因此，评估吸附在器械表面血浆蛋白的吸附情况，可作为判断涂层抗凝性能的重要指标。</w:t>
      </w:r>
    </w:p>
    <w:p>
      <w:pPr>
        <w:tabs>
          <w:tab w:val="left" w:pos="460"/>
        </w:tabs>
        <w:spacing w:before="312" w:beforeLines="100" w:after="312" w:afterLines="100"/>
        <w:outlineLvl w:val="9"/>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 xml:space="preserve">4.2.2 </w:t>
      </w:r>
      <w:r>
        <w:rPr>
          <w:rFonts w:hint="eastAsia" w:ascii="Times New Roman" w:hAnsi="Times New Roman" w:eastAsia="宋体" w:cs="Times New Roman"/>
          <w:kern w:val="0"/>
          <w:sz w:val="21"/>
          <w:szCs w:val="20"/>
          <w:lang w:val="en-US" w:eastAsia="zh-CN" w:bidi="ar-SA"/>
        </w:rPr>
        <w:t>方法一</w:t>
      </w:r>
    </w:p>
    <w:p>
      <w:pPr>
        <w:tabs>
          <w:tab w:val="left" w:pos="460"/>
        </w:tabs>
        <w:spacing w:before="312" w:beforeLines="100" w:after="312" w:afterLines="100"/>
        <w:outlineLvl w:val="9"/>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4</w:t>
      </w:r>
      <w:r>
        <w:rPr>
          <w:rFonts w:hint="default" w:ascii="Times New Roman" w:hAnsi="Times New Roman" w:eastAsia="宋体" w:cs="Times New Roman"/>
          <w:kern w:val="0"/>
          <w:sz w:val="21"/>
          <w:szCs w:val="20"/>
          <w:highlight w:val="none"/>
          <w:lang w:val="en-US" w:eastAsia="zh-CN" w:bidi="ar-SA"/>
        </w:rPr>
        <w:t>.2.2.1 试验原理</w:t>
      </w:r>
    </w:p>
    <w:p>
      <w:pPr>
        <w:autoSpaceDE w:val="0"/>
        <w:autoSpaceDN w:val="0"/>
        <w:adjustRightInd w:val="0"/>
        <w:ind w:firstLine="420" w:firstLineChars="200"/>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通过ELISA间接法，样品表面吸附一定量的纤维蛋白原（Fg）作为抗原，将吸附Fg</w:t>
      </w:r>
      <w:r>
        <w:rPr>
          <w:rFonts w:hint="eastAsia" w:ascii="Times New Roman" w:hAnsi="Times New Roman" w:eastAsia="宋体" w:cs="Times New Roman"/>
          <w:lang w:val="en-US" w:eastAsia="zh-CN"/>
        </w:rPr>
        <w:t>的</w:t>
      </w:r>
      <w:r>
        <w:rPr>
          <w:rFonts w:hint="default" w:ascii="Times New Roman" w:hAnsi="Times New Roman" w:eastAsia="宋体" w:cs="Times New Roman"/>
          <w:lang w:val="en-US" w:eastAsia="zh-CN"/>
        </w:rPr>
        <w:t>样品先与特异性的</w:t>
      </w:r>
      <w:r>
        <w:rPr>
          <w:rFonts w:hint="default" w:ascii="Times New Roman" w:hAnsi="Times New Roman" w:eastAsia="宋体" w:cs="Times New Roman"/>
          <w:highlight w:val="none"/>
          <w:lang w:val="en-US" w:eastAsia="zh-CN"/>
        </w:rPr>
        <w:t>纤维蛋白原</w:t>
      </w:r>
      <w:r>
        <w:rPr>
          <w:rFonts w:hint="default" w:ascii="Times New Roman" w:hAnsi="Times New Roman" w:eastAsia="宋体" w:cs="Times New Roman"/>
          <w:lang w:val="en-US" w:eastAsia="zh-CN"/>
        </w:rPr>
        <w:t>抗体结合，然后再加入酶标记的二抗进行反应，形成复合物。最后通过底物反应产生显色信号来检测样品上吸附的Fg的含量。</w:t>
      </w:r>
    </w:p>
    <w:p>
      <w:pPr>
        <w:tabs>
          <w:tab w:val="left" w:pos="460"/>
        </w:tabs>
        <w:spacing w:before="312" w:beforeLines="100" w:after="312" w:afterLines="100"/>
        <w:outlineLvl w:val="9"/>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4.2.2.2 试验步骤</w:t>
      </w:r>
    </w:p>
    <w:p>
      <w:pPr>
        <w:keepNext w:val="0"/>
        <w:keepLines w:val="0"/>
        <w:pageBreakBefore w:val="0"/>
        <w:widowControl w:val="0"/>
        <w:kinsoku/>
        <w:wordWrap/>
        <w:overflowPunct/>
        <w:topLinePunct w:val="0"/>
        <w:autoSpaceDE w:val="0"/>
        <w:autoSpaceDN w:val="0"/>
        <w:bidi w:val="0"/>
        <w:adjustRightInd w:val="0"/>
        <w:snapToGrid/>
        <w:ind w:firstLine="420" w:firstLineChars="200"/>
        <w:textAlignment w:val="auto"/>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lang w:val="en-US" w:eastAsia="zh-CN"/>
        </w:rPr>
        <w:t>样品在纤维蛋白原（Fg）溶</w:t>
      </w:r>
      <w:r>
        <w:rPr>
          <w:rFonts w:hint="default" w:ascii="Times New Roman" w:hAnsi="Times New Roman" w:eastAsia="宋体" w:cs="Times New Roman"/>
          <w:highlight w:val="none"/>
          <w:lang w:val="en-US" w:eastAsia="zh-CN"/>
        </w:rPr>
        <w:t>液</w:t>
      </w:r>
      <w:r>
        <w:rPr>
          <w:rFonts w:hint="eastAsia" w:ascii="Times New Roman" w:hAnsi="Times New Roman" w:eastAsia="宋体" w:cs="Times New Roman"/>
          <w:highlight w:val="none"/>
          <w:lang w:val="en-US" w:eastAsia="zh-CN"/>
        </w:rPr>
        <w:t>中浸泡</w:t>
      </w:r>
      <w:r>
        <w:rPr>
          <w:rFonts w:hint="default" w:ascii="Times New Roman" w:hAnsi="Times New Roman" w:eastAsia="宋体" w:cs="Times New Roman"/>
          <w:highlight w:val="none"/>
          <w:lang w:val="en-US" w:eastAsia="zh-CN"/>
        </w:rPr>
        <w:t>吸附</w:t>
      </w:r>
      <w:r>
        <w:rPr>
          <w:rFonts w:hint="default" w:ascii="Times New Roman" w:hAnsi="Times New Roman" w:eastAsia="宋体" w:cs="Times New Roman"/>
          <w:szCs w:val="21"/>
          <w:highlight w:val="none"/>
          <w:lang w:val="en-US" w:eastAsia="zh-CN"/>
        </w:rPr>
        <w:t>后</w:t>
      </w:r>
      <w:r>
        <w:rPr>
          <w:rFonts w:hint="default" w:ascii="Times New Roman" w:hAnsi="Times New Roman" w:eastAsia="宋体" w:cs="Times New Roman"/>
          <w:lang w:val="en-US" w:eastAsia="zh-CN"/>
        </w:rPr>
        <w:t>洗去表面未牢固吸附的Fg，</w:t>
      </w:r>
      <w:r>
        <w:rPr>
          <w:rFonts w:hint="eastAsia" w:ascii="Times New Roman" w:hAnsi="Times New Roman" w:eastAsia="宋体" w:cs="Times New Roman"/>
          <w:lang w:val="en-US" w:eastAsia="zh-CN"/>
        </w:rPr>
        <w:t>然后</w:t>
      </w:r>
      <w:r>
        <w:rPr>
          <w:rFonts w:hint="default" w:ascii="Times New Roman" w:hAnsi="Times New Roman" w:eastAsia="宋体" w:cs="Times New Roman"/>
          <w:lang w:val="en-US" w:eastAsia="zh-CN"/>
        </w:rPr>
        <w:t>依次与</w:t>
      </w:r>
      <w:r>
        <w:rPr>
          <w:rFonts w:hint="default" w:ascii="Times New Roman" w:hAnsi="Times New Roman" w:eastAsia="宋体" w:cs="Times New Roman"/>
          <w:highlight w:val="none"/>
          <w:lang w:val="en-US" w:eastAsia="zh-CN"/>
        </w:rPr>
        <w:t>纤维蛋白原抗体和</w:t>
      </w:r>
      <w:r>
        <w:rPr>
          <w:rFonts w:hint="default" w:ascii="Times New Roman" w:hAnsi="Times New Roman" w:eastAsia="宋体" w:cs="Times New Roman"/>
          <w:lang w:val="en-US" w:eastAsia="zh-CN"/>
        </w:rPr>
        <w:t>带有酶标记的二抗特异性结合，加入显色剂和终止液后，</w:t>
      </w:r>
      <w:r>
        <w:rPr>
          <w:rFonts w:hint="eastAsia" w:ascii="Times New Roman" w:hAnsi="Times New Roman" w:eastAsia="宋体" w:cs="Times New Roman"/>
          <w:kern w:val="2"/>
          <w:sz w:val="21"/>
          <w:szCs w:val="24"/>
          <w:lang w:val="en-US" w:eastAsia="zh-CN" w:bidi="ar-SA"/>
        </w:rPr>
        <w:t>测试</w:t>
      </w:r>
      <w:r>
        <w:rPr>
          <w:rFonts w:hint="default" w:ascii="Times New Roman" w:hAnsi="Times New Roman" w:eastAsia="宋体" w:cs="Times New Roman"/>
          <w:lang w:val="en-US" w:eastAsia="zh-CN"/>
        </w:rPr>
        <w:t xml:space="preserve">在450 </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处的吸光</w:t>
      </w:r>
      <w:r>
        <w:rPr>
          <w:rFonts w:hint="eastAsia" w:ascii="Times New Roman" w:hAnsi="Times New Roman" w:eastAsia="宋体" w:cs="Times New Roman"/>
          <w:lang w:val="en-US" w:eastAsia="zh-CN"/>
        </w:rPr>
        <w:t>度</w:t>
      </w:r>
      <w:r>
        <w:rPr>
          <w:rFonts w:hint="default" w:ascii="Times New Roman" w:hAnsi="Times New Roman" w:eastAsia="宋体" w:cs="Times New Roman"/>
          <w:lang w:val="en-US" w:eastAsia="zh-CN"/>
        </w:rPr>
        <w:t>值，通过</w:t>
      </w:r>
      <w:r>
        <w:rPr>
          <w:rFonts w:hint="eastAsia" w:ascii="Times New Roman" w:hAnsi="Times New Roman" w:eastAsia="宋体" w:cs="Times New Roman"/>
          <w:lang w:val="en-US" w:eastAsia="zh-CN"/>
        </w:rPr>
        <w:t>与</w:t>
      </w:r>
      <w:r>
        <w:rPr>
          <w:rFonts w:hint="eastAsia" w:ascii="Times New Roman" w:hAnsi="Times New Roman" w:eastAsia="宋体" w:cs="Times New Roman"/>
          <w:highlight w:val="none"/>
          <w:lang w:val="en-US" w:eastAsia="zh-CN"/>
        </w:rPr>
        <w:t>无</w:t>
      </w:r>
      <w:r>
        <w:rPr>
          <w:rFonts w:hint="default" w:ascii="Times New Roman" w:hAnsi="Times New Roman" w:eastAsia="宋体" w:cs="Times New Roman"/>
          <w:lang w:val="en-US" w:eastAsia="zh-CN"/>
        </w:rPr>
        <w:t>涂层的</w:t>
      </w:r>
      <w:r>
        <w:rPr>
          <w:rFonts w:hint="eastAsia" w:ascii="Times New Roman" w:hAnsi="Times New Roman" w:eastAsia="宋体" w:cs="Times New Roman"/>
          <w:lang w:val="en-US" w:eastAsia="zh-CN"/>
        </w:rPr>
        <w:t>同种材料样品</w:t>
      </w:r>
      <w:r>
        <w:rPr>
          <w:rFonts w:hint="default" w:ascii="Times New Roman" w:hAnsi="Times New Roman" w:eastAsia="宋体" w:cs="Times New Roman"/>
          <w:lang w:val="en-US" w:eastAsia="zh-CN"/>
        </w:rPr>
        <w:t>比较</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间接反映有无</w:t>
      </w:r>
      <w:r>
        <w:rPr>
          <w:rFonts w:hint="default" w:ascii="Times New Roman" w:hAnsi="Times New Roman" w:eastAsia="宋体" w:cs="Times New Roman"/>
          <w:sz w:val="21"/>
          <w:szCs w:val="21"/>
          <w:highlight w:val="none"/>
          <w:lang w:val="en-US" w:eastAsia="zh-CN"/>
        </w:rPr>
        <w:t>涂层样品</w:t>
      </w:r>
      <w:r>
        <w:rPr>
          <w:rFonts w:hint="eastAsia" w:ascii="Times New Roman" w:hAnsi="Times New Roman" w:eastAsia="宋体" w:cs="Times New Roman"/>
          <w:sz w:val="21"/>
          <w:szCs w:val="21"/>
          <w:highlight w:val="none"/>
          <w:lang w:val="en-US" w:eastAsia="zh-CN"/>
        </w:rPr>
        <w:t>对</w:t>
      </w:r>
      <w:r>
        <w:rPr>
          <w:rFonts w:hint="default" w:ascii="Times New Roman" w:hAnsi="Times New Roman" w:eastAsia="宋体" w:cs="Times New Roman"/>
          <w:highlight w:val="none"/>
          <w:lang w:val="en-US" w:eastAsia="zh-CN"/>
        </w:rPr>
        <w:t>Fg</w:t>
      </w:r>
      <w:r>
        <w:rPr>
          <w:rFonts w:hint="default" w:ascii="Times New Roman" w:hAnsi="Times New Roman" w:eastAsia="宋体" w:cs="Times New Roman"/>
          <w:sz w:val="21"/>
          <w:szCs w:val="21"/>
          <w:highlight w:val="none"/>
          <w:lang w:val="en-US" w:eastAsia="zh-CN"/>
        </w:rPr>
        <w:t>吸附</w:t>
      </w:r>
      <w:r>
        <w:rPr>
          <w:rFonts w:hint="eastAsia" w:ascii="Times New Roman" w:hAnsi="Times New Roman" w:eastAsia="宋体" w:cs="Times New Roman"/>
          <w:sz w:val="21"/>
          <w:szCs w:val="21"/>
          <w:highlight w:val="none"/>
          <w:lang w:val="en-US" w:eastAsia="zh-CN"/>
        </w:rPr>
        <w:t>量的差异</w:t>
      </w:r>
      <w:r>
        <w:rPr>
          <w:rFonts w:hint="default" w:ascii="Times New Roman" w:hAnsi="Times New Roman" w:eastAsia="宋体" w:cs="Times New Roman"/>
          <w:sz w:val="21"/>
          <w:szCs w:val="21"/>
          <w:highlight w:val="none"/>
          <w:lang w:val="en-US" w:eastAsia="zh-CN"/>
        </w:rPr>
        <w:t>。</w:t>
      </w:r>
    </w:p>
    <w:p>
      <w:pPr>
        <w:autoSpaceDE w:val="0"/>
        <w:autoSpaceDN w:val="0"/>
        <w:adjustRightInd w:val="0"/>
        <w:spacing w:before="0" w:beforeLines="0" w:after="0" w:afterLines="0"/>
        <w:ind w:firstLine="420" w:firstLineChars="200"/>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lang w:val="en-US" w:eastAsia="zh-CN"/>
        </w:rPr>
        <w:t>注：制备体积较大或较厚的</w:t>
      </w:r>
      <w:r>
        <w:rPr>
          <w:rFonts w:hint="default" w:ascii="Times New Roman" w:hAnsi="Times New Roman" w:eastAsia="宋体" w:cs="Times New Roman"/>
          <w:sz w:val="21"/>
          <w:szCs w:val="21"/>
          <w:lang w:val="en-US" w:eastAsia="zh-CN"/>
        </w:rPr>
        <w:t>涂层材料</w:t>
      </w:r>
      <w:r>
        <w:rPr>
          <w:rFonts w:hint="eastAsia" w:ascii="Times New Roman" w:hAnsi="Times New Roman" w:eastAsia="宋体" w:cs="Times New Roman"/>
          <w:sz w:val="21"/>
          <w:szCs w:val="21"/>
          <w:lang w:val="en-US" w:eastAsia="zh-CN"/>
        </w:rPr>
        <w:t>时，应</w:t>
      </w:r>
      <w:r>
        <w:rPr>
          <w:rFonts w:hint="default" w:ascii="Times New Roman" w:hAnsi="Times New Roman" w:eastAsia="宋体" w:cs="Times New Roman"/>
          <w:sz w:val="21"/>
          <w:szCs w:val="21"/>
          <w:lang w:val="en-US" w:eastAsia="zh-CN"/>
        </w:rPr>
        <w:t>注意</w:t>
      </w:r>
      <w:r>
        <w:rPr>
          <w:rFonts w:hint="eastAsia" w:ascii="Times New Roman" w:hAnsi="Times New Roman" w:eastAsia="宋体" w:cs="Times New Roman"/>
          <w:sz w:val="21"/>
          <w:szCs w:val="21"/>
          <w:lang w:val="en-US" w:eastAsia="zh-CN"/>
        </w:rPr>
        <w:t>尽量减少切割面的暴露</w:t>
      </w:r>
      <w:r>
        <w:rPr>
          <w:rFonts w:hint="default" w:ascii="Times New Roman" w:hAnsi="Times New Roman" w:eastAsia="宋体" w:cs="Times New Roman"/>
          <w:sz w:val="21"/>
          <w:szCs w:val="21"/>
          <w:lang w:val="en-US" w:eastAsia="zh-CN"/>
        </w:rPr>
        <w:t>。</w:t>
      </w:r>
    </w:p>
    <w:p>
      <w:pPr>
        <w:tabs>
          <w:tab w:val="left" w:pos="460"/>
        </w:tabs>
        <w:spacing w:before="312" w:beforeLines="100" w:after="312" w:afterLines="100"/>
        <w:outlineLvl w:val="9"/>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 xml:space="preserve">4.2.3 </w:t>
      </w:r>
      <w:r>
        <w:rPr>
          <w:rFonts w:hint="eastAsia" w:ascii="Times New Roman" w:hAnsi="Times New Roman" w:eastAsia="宋体" w:cs="Times New Roman"/>
          <w:kern w:val="0"/>
          <w:sz w:val="21"/>
          <w:szCs w:val="20"/>
          <w:lang w:val="en-US" w:eastAsia="zh-CN" w:bidi="ar-SA"/>
        </w:rPr>
        <w:t>方法二</w:t>
      </w:r>
    </w:p>
    <w:p>
      <w:pPr>
        <w:tabs>
          <w:tab w:val="left" w:pos="460"/>
        </w:tabs>
        <w:spacing w:before="312" w:beforeLines="100" w:after="312" w:afterLines="100"/>
        <w:outlineLvl w:val="9"/>
        <w:rPr>
          <w:rFonts w:hint="default" w:ascii="Times New Roman" w:hAnsi="Times New Roman" w:eastAsia="宋体" w:cs="Times New Roman"/>
          <w:kern w:val="0"/>
          <w:sz w:val="21"/>
          <w:szCs w:val="20"/>
          <w:highlight w:val="none"/>
          <w:lang w:val="en-US" w:eastAsia="zh-CN" w:bidi="ar-SA"/>
        </w:rPr>
      </w:pPr>
      <w:r>
        <w:rPr>
          <w:rFonts w:hint="default" w:ascii="Times New Roman" w:hAnsi="Times New Roman" w:eastAsia="宋体" w:cs="Times New Roman"/>
          <w:kern w:val="0"/>
          <w:sz w:val="21"/>
          <w:szCs w:val="20"/>
          <w:highlight w:val="none"/>
          <w:lang w:val="en-US" w:eastAsia="zh-CN" w:bidi="ar-SA"/>
        </w:rPr>
        <w:t>4.2.3.1 试验原理</w:t>
      </w:r>
    </w:p>
    <w:p>
      <w:pPr>
        <w:widowControl/>
        <w:autoSpaceDE w:val="0"/>
        <w:autoSpaceDN w:val="0"/>
        <w:adjustRightInd w:val="0"/>
        <w:ind w:firstLine="420" w:firstLineChars="200"/>
        <w:outlineLvl w:val="9"/>
        <w:rPr>
          <w:rFonts w:hint="default" w:ascii="Times New Roman" w:hAnsi="Times New Roman" w:eastAsia="宋体" w:cs="Times New Roman"/>
          <w:lang w:val="en-US" w:eastAsia="zh-CN"/>
        </w:rPr>
      </w:pPr>
      <w:r>
        <w:rPr>
          <w:rFonts w:hint="default" w:ascii="Times New Roman" w:hAnsi="Times New Roman" w:eastAsia="宋体" w:cs="Times New Roman"/>
          <w:highlight w:val="none"/>
          <w:lang w:val="en-US" w:eastAsia="zh-CN"/>
        </w:rPr>
        <w:t>在碱性环境下，蛋白质分子中肽键结构与Cu</w:t>
      </w:r>
      <w:r>
        <w:rPr>
          <w:rFonts w:hint="default" w:ascii="Times New Roman" w:hAnsi="Times New Roman" w:eastAsia="宋体" w:cs="Times New Roman"/>
          <w:highlight w:val="none"/>
          <w:vertAlign w:val="superscript"/>
          <w:lang w:val="en-US" w:eastAsia="zh-CN"/>
        </w:rPr>
        <w:t>2+</w:t>
      </w:r>
      <w:r>
        <w:rPr>
          <w:rFonts w:hint="default" w:ascii="Times New Roman" w:hAnsi="Times New Roman" w:eastAsia="宋体" w:cs="Times New Roman"/>
          <w:highlight w:val="none"/>
          <w:lang w:val="en-US" w:eastAsia="zh-CN"/>
        </w:rPr>
        <w:t>络合并将Cu</w:t>
      </w:r>
      <w:r>
        <w:rPr>
          <w:rFonts w:hint="default" w:ascii="Times New Roman" w:hAnsi="Times New Roman" w:eastAsia="宋体" w:cs="Times New Roman"/>
          <w:highlight w:val="none"/>
          <w:vertAlign w:val="superscript"/>
          <w:lang w:val="en-US" w:eastAsia="zh-CN"/>
        </w:rPr>
        <w:t>2+</w:t>
      </w:r>
      <w:r>
        <w:rPr>
          <w:rFonts w:hint="default" w:ascii="Times New Roman" w:hAnsi="Times New Roman" w:eastAsia="宋体" w:cs="Times New Roman"/>
          <w:highlight w:val="none"/>
          <w:lang w:val="en-US" w:eastAsia="zh-CN"/>
        </w:rPr>
        <w:t>还原成Cu</w:t>
      </w:r>
      <w:r>
        <w:rPr>
          <w:rFonts w:hint="default" w:ascii="Times New Roman" w:hAnsi="Times New Roman" w:eastAsia="宋体" w:cs="Times New Roman"/>
          <w:highlight w:val="none"/>
          <w:vertAlign w:val="superscript"/>
          <w:lang w:val="en-US" w:eastAsia="zh-CN"/>
        </w:rPr>
        <w:t>1+</w:t>
      </w:r>
      <w:r>
        <w:rPr>
          <w:rFonts w:hint="default" w:ascii="Times New Roman" w:hAnsi="Times New Roman" w:eastAsia="宋体" w:cs="Times New Roman"/>
          <w:highlight w:val="none"/>
          <w:lang w:val="en-US" w:eastAsia="zh-CN"/>
        </w:rPr>
        <w:t>。二喹啉甲酸</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BCA</w:t>
      </w:r>
      <w:r>
        <w:rPr>
          <w:rFonts w:hint="eastAsia"/>
          <w:highlight w:val="none"/>
          <w:lang w:val="en-US" w:eastAsia="zh-CN"/>
        </w:rPr>
        <w:t>）</w:t>
      </w:r>
      <w:r>
        <w:rPr>
          <w:rFonts w:hint="default" w:ascii="Times New Roman" w:hAnsi="Times New Roman" w:eastAsia="宋体" w:cs="Times New Roman"/>
          <w:highlight w:val="none"/>
          <w:lang w:val="en-US" w:eastAsia="zh-CN"/>
        </w:rPr>
        <w:t>特异地与Cu</w:t>
      </w:r>
      <w:r>
        <w:rPr>
          <w:rFonts w:hint="default" w:ascii="Times New Roman" w:hAnsi="Times New Roman" w:eastAsia="宋体" w:cs="Times New Roman"/>
          <w:highlight w:val="none"/>
          <w:vertAlign w:val="superscript"/>
          <w:lang w:val="en-US" w:eastAsia="zh-CN"/>
        </w:rPr>
        <w:t>1+</w:t>
      </w:r>
      <w:r>
        <w:rPr>
          <w:rFonts w:hint="default" w:ascii="Times New Roman" w:hAnsi="Times New Roman" w:eastAsia="宋体" w:cs="Times New Roman"/>
          <w:highlight w:val="none"/>
          <w:lang w:val="en-US" w:eastAsia="zh-CN"/>
        </w:rPr>
        <w:t xml:space="preserve">结合形成稳定的紫蓝色复合物，在562 </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rPr>
        <w:t>处的吸光度与一定范围的</w:t>
      </w:r>
      <w:r>
        <w:rPr>
          <w:rFonts w:hint="default" w:ascii="Times New Roman" w:hAnsi="Times New Roman" w:eastAsia="宋体" w:cs="Times New Roman"/>
          <w:highlight w:val="none"/>
          <w:lang w:val="en-US" w:eastAsia="zh-CN"/>
        </w:rPr>
        <w:t>纤维蛋白原（</w:t>
      </w:r>
      <w:r>
        <w:rPr>
          <w:rFonts w:hint="default" w:ascii="Times New Roman" w:hAnsi="Times New Roman" w:eastAsia="宋体" w:cs="Times New Roman"/>
          <w:sz w:val="21"/>
          <w:szCs w:val="21"/>
          <w:highlight w:val="none"/>
          <w:lang w:val="en-US" w:eastAsia="zh-CN"/>
        </w:rPr>
        <w:t>Fg）</w:t>
      </w:r>
      <w:r>
        <w:rPr>
          <w:rFonts w:hint="default" w:ascii="Times New Roman" w:hAnsi="Times New Roman" w:eastAsia="宋体" w:cs="Times New Roman"/>
          <w:lang w:val="en-US" w:eastAsia="zh-CN"/>
        </w:rPr>
        <w:t>浓度</w:t>
      </w:r>
      <w:r>
        <w:rPr>
          <w:rFonts w:hint="default" w:ascii="Times New Roman" w:hAnsi="Times New Roman" w:eastAsia="宋体" w:cs="Times New Roman"/>
        </w:rPr>
        <w:t>呈线性关系</w:t>
      </w:r>
      <w:r>
        <w:rPr>
          <w:rFonts w:hint="default" w:ascii="Times New Roman" w:hAnsi="Times New Roman" w:eastAsia="宋体" w:cs="Times New Roman"/>
          <w:lang w:val="en-US" w:eastAsia="zh-CN"/>
        </w:rPr>
        <w:t>，</w:t>
      </w:r>
      <w:r>
        <w:rPr>
          <w:rFonts w:hint="default" w:ascii="Times New Roman" w:hAnsi="Times New Roman" w:eastAsia="宋体" w:cs="Times New Roman"/>
        </w:rPr>
        <w:t>通过建立</w:t>
      </w:r>
      <w:r>
        <w:rPr>
          <w:rFonts w:hint="default" w:ascii="Times New Roman" w:hAnsi="Times New Roman" w:eastAsia="宋体" w:cs="Times New Roman"/>
          <w:sz w:val="21"/>
          <w:szCs w:val="21"/>
          <w:highlight w:val="none"/>
          <w:lang w:val="en-US" w:eastAsia="zh-CN"/>
        </w:rPr>
        <w:t>Fg浓度</w:t>
      </w:r>
      <w:r>
        <w:rPr>
          <w:rFonts w:hint="default" w:ascii="Times New Roman" w:hAnsi="Times New Roman" w:eastAsia="宋体" w:cs="Times New Roman"/>
        </w:rPr>
        <w:t>--吸光度标准曲线，</w:t>
      </w:r>
      <w:r>
        <w:rPr>
          <w:rFonts w:hint="default" w:ascii="Times New Roman" w:hAnsi="Times New Roman" w:eastAsia="宋体" w:cs="Times New Roman"/>
          <w:lang w:val="en-US" w:eastAsia="zh-CN"/>
        </w:rPr>
        <w:t>计算</w:t>
      </w:r>
      <w:r>
        <w:rPr>
          <w:rFonts w:hint="eastAsia" w:ascii="Times New Roman" w:hAnsi="Times New Roman" w:eastAsia="宋体" w:cs="Times New Roman"/>
          <w:lang w:val="en-US" w:eastAsia="zh-CN"/>
        </w:rPr>
        <w:t>样品</w:t>
      </w:r>
      <w:r>
        <w:rPr>
          <w:rFonts w:hint="default" w:ascii="Times New Roman" w:hAnsi="Times New Roman" w:eastAsia="宋体" w:cs="Times New Roman"/>
          <w:lang w:val="en-US" w:eastAsia="zh-CN"/>
        </w:rPr>
        <w:t>吸附的蛋白质浓度。</w:t>
      </w:r>
    </w:p>
    <w:p>
      <w:pPr>
        <w:tabs>
          <w:tab w:val="left" w:pos="460"/>
        </w:tabs>
        <w:spacing w:before="312" w:beforeLines="100" w:after="312" w:afterLines="100"/>
        <w:outlineLvl w:val="9"/>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4.2.3.2 试验步骤</w:t>
      </w:r>
    </w:p>
    <w:p>
      <w:pPr>
        <w:autoSpaceDE w:val="0"/>
        <w:autoSpaceDN w:val="0"/>
        <w:adjustRightInd w:val="0"/>
        <w:spacing w:before="0" w:beforeLines="0" w:after="0" w:afterLines="0"/>
        <w:ind w:firstLine="420" w:firstLineChars="200"/>
        <w:outlineLvl w:val="9"/>
        <w:rPr>
          <w:rFonts w:hint="default" w:ascii="Times New Roman" w:hAnsi="Times New Roman" w:eastAsia="宋体" w:cs="Times New Roman"/>
          <w:highlight w:val="none"/>
        </w:rPr>
      </w:pPr>
      <w:r>
        <w:rPr>
          <w:rFonts w:hint="default" w:ascii="Times New Roman" w:hAnsi="Times New Roman" w:eastAsia="宋体" w:cs="Times New Roman"/>
          <w:highlight w:val="none"/>
        </w:rPr>
        <w:t>将</w:t>
      </w:r>
      <w:r>
        <w:rPr>
          <w:rFonts w:hint="default" w:ascii="Times New Roman" w:hAnsi="Times New Roman" w:eastAsia="宋体" w:cs="Times New Roman"/>
          <w:highlight w:val="none"/>
          <w:lang w:val="en-US" w:eastAsia="zh-CN"/>
        </w:rPr>
        <w:t>Fg</w:t>
      </w:r>
      <w:r>
        <w:rPr>
          <w:rFonts w:hint="default" w:ascii="Times New Roman" w:hAnsi="Times New Roman" w:eastAsia="宋体" w:cs="Times New Roman"/>
          <w:highlight w:val="none"/>
        </w:rPr>
        <w:t>用</w:t>
      </w:r>
      <w:r>
        <w:rPr>
          <w:rFonts w:hint="default" w:ascii="Times New Roman" w:hAnsi="Times New Roman" w:eastAsia="宋体" w:cs="Times New Roman"/>
          <w:highlight w:val="none"/>
          <w:lang w:val="en-US" w:eastAsia="zh-CN"/>
        </w:rPr>
        <w:t>PBS缓冲溶液</w:t>
      </w:r>
      <w:r>
        <w:rPr>
          <w:rFonts w:hint="eastAsia" w:ascii="Times New Roman" w:hAnsi="Times New Roman" w:eastAsia="宋体" w:cs="Times New Roman"/>
          <w:highlight w:val="none"/>
          <w:lang w:val="en-US" w:eastAsia="zh-CN"/>
        </w:rPr>
        <w:t>配置</w:t>
      </w:r>
      <w:r>
        <w:rPr>
          <w:rFonts w:hint="default" w:ascii="Times New Roman" w:hAnsi="Times New Roman" w:eastAsia="宋体" w:cs="Times New Roman"/>
          <w:highlight w:val="none"/>
        </w:rPr>
        <w:t>成</w:t>
      </w:r>
      <w:r>
        <w:rPr>
          <w:rFonts w:hint="eastAsia" w:ascii="Times New Roman" w:hAnsi="Times New Roman" w:eastAsia="宋体" w:cs="Times New Roman"/>
          <w:highlight w:val="none"/>
          <w:lang w:val="en-US" w:eastAsia="zh-CN"/>
        </w:rPr>
        <w:t>至少</w:t>
      </w:r>
      <w:r>
        <w:rPr>
          <w:rFonts w:hint="default" w:ascii="Times New Roman" w:hAnsi="Times New Roman" w:eastAsia="宋体" w:cs="Times New Roman"/>
          <w:highlight w:val="none"/>
        </w:rPr>
        <w:t>六个</w:t>
      </w:r>
      <w:r>
        <w:rPr>
          <w:rFonts w:hint="eastAsia" w:ascii="Times New Roman" w:hAnsi="Times New Roman" w:eastAsia="宋体" w:cs="Times New Roman"/>
          <w:highlight w:val="none"/>
          <w:lang w:val="en-US" w:eastAsia="zh-CN"/>
        </w:rPr>
        <w:t>不同</w:t>
      </w:r>
      <w:r>
        <w:rPr>
          <w:rFonts w:hint="default" w:ascii="Times New Roman" w:hAnsi="Times New Roman" w:eastAsia="宋体" w:cs="Times New Roman"/>
          <w:highlight w:val="none"/>
        </w:rPr>
        <w:t>浓度</w:t>
      </w:r>
      <w:r>
        <w:rPr>
          <w:rFonts w:hint="eastAsia" w:ascii="Times New Roman" w:hAnsi="Times New Roman" w:eastAsia="宋体" w:cs="Times New Roman"/>
          <w:highlight w:val="none"/>
          <w:lang w:val="en-US" w:eastAsia="zh-CN"/>
        </w:rPr>
        <w:t>的标准溶液</w:t>
      </w:r>
      <w:r>
        <w:rPr>
          <w:rFonts w:hint="default" w:ascii="Times New Roman" w:hAnsi="Times New Roman" w:eastAsia="宋体" w:cs="Times New Roman"/>
          <w:highlight w:val="none"/>
        </w:rPr>
        <w:t>，</w:t>
      </w:r>
      <w:r>
        <w:rPr>
          <w:rFonts w:hint="eastAsia" w:ascii="Times New Roman" w:hAnsi="Times New Roman" w:eastAsia="宋体" w:cs="Times New Roman"/>
          <w:highlight w:val="none"/>
          <w:lang w:val="en-US" w:eastAsia="zh-CN"/>
        </w:rPr>
        <w:t>参照BCA蛋白浓度测定试</w:t>
      </w:r>
      <w:r>
        <w:rPr>
          <w:rFonts w:hint="default" w:ascii="Times New Roman" w:hAnsi="Times New Roman" w:eastAsia="宋体" w:cs="Times New Roman"/>
          <w:highlight w:val="none"/>
          <w:lang w:val="en-US" w:eastAsia="zh-CN"/>
        </w:rPr>
        <w:t>剂盒</w:t>
      </w:r>
      <w:r>
        <w:rPr>
          <w:rFonts w:hint="eastAsia" w:ascii="Times New Roman" w:hAnsi="Times New Roman" w:eastAsia="宋体" w:cs="Times New Roman"/>
          <w:highlight w:val="none"/>
          <w:lang w:val="en-US" w:eastAsia="zh-CN"/>
        </w:rPr>
        <w:t>的要求加入配置好的BCA工作液</w:t>
      </w:r>
      <w:r>
        <w:rPr>
          <w:rFonts w:hint="eastAsia" w:ascii="Times New Roman" w:hAnsi="Times New Roman" w:eastAsia="宋体" w:cs="Times New Roman"/>
          <w:kern w:val="2"/>
          <w:sz w:val="21"/>
          <w:szCs w:val="24"/>
          <w:highlight w:val="none"/>
          <w:lang w:val="en-US" w:eastAsia="zh-CN" w:bidi="ar-SA"/>
        </w:rPr>
        <w:t>，然后</w:t>
      </w:r>
      <w:r>
        <w:rPr>
          <w:rFonts w:hint="default" w:ascii="Times New Roman" w:hAnsi="Times New Roman" w:eastAsia="宋体" w:cs="Times New Roman"/>
          <w:highlight w:val="none"/>
          <w:lang w:val="en-US" w:eastAsia="zh-CN"/>
        </w:rPr>
        <w:t>在</w:t>
      </w:r>
      <w:r>
        <w:rPr>
          <w:rFonts w:hint="default" w:ascii="Times New Roman" w:hAnsi="Times New Roman" w:eastAsia="宋体" w:cs="Times New Roman"/>
          <w:sz w:val="21"/>
          <w:szCs w:val="21"/>
          <w:highlight w:val="none"/>
        </w:rPr>
        <w:t>562</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highlight w:val="none"/>
          <w:lang w:val="en-US" w:eastAsia="zh-CN"/>
        </w:rPr>
        <w:t>处</w:t>
      </w:r>
      <w:r>
        <w:rPr>
          <w:rFonts w:hint="eastAsia" w:ascii="Times New Roman" w:hAnsi="Times New Roman" w:eastAsia="宋体" w:cs="Times New Roman"/>
          <w:kern w:val="2"/>
          <w:sz w:val="21"/>
          <w:szCs w:val="24"/>
          <w:highlight w:val="none"/>
          <w:lang w:val="en-US" w:eastAsia="zh-CN" w:bidi="ar-SA"/>
        </w:rPr>
        <w:t>测试</w:t>
      </w:r>
      <w:r>
        <w:rPr>
          <w:rFonts w:hint="default" w:ascii="Times New Roman" w:hAnsi="Times New Roman" w:eastAsia="宋体" w:cs="Times New Roman"/>
          <w:highlight w:val="none"/>
          <w:lang w:val="en-US" w:eastAsia="zh-CN"/>
        </w:rPr>
        <w:t>吸光</w:t>
      </w:r>
      <w:r>
        <w:rPr>
          <w:rFonts w:hint="eastAsia" w:ascii="Times New Roman" w:hAnsi="Times New Roman" w:eastAsia="宋体" w:cs="Times New Roman"/>
          <w:highlight w:val="none"/>
          <w:lang w:val="en-US" w:eastAsia="zh-CN"/>
        </w:rPr>
        <w:t>度值</w:t>
      </w:r>
      <w:bookmarkStart w:id="30" w:name="_GoBack"/>
      <w:bookmarkEnd w:id="30"/>
      <w:r>
        <w:rPr>
          <w:rFonts w:hint="default" w:ascii="Times New Roman" w:hAnsi="Times New Roman" w:eastAsia="宋体" w:cs="Times New Roman"/>
          <w:highlight w:val="none"/>
          <w:lang w:val="en-US" w:eastAsia="zh-CN"/>
        </w:rPr>
        <w:t>，</w:t>
      </w:r>
      <w:r>
        <w:rPr>
          <w:rFonts w:hint="default" w:ascii="Times New Roman" w:hAnsi="Times New Roman" w:eastAsia="宋体" w:cs="Times New Roman"/>
          <w:highlight w:val="none"/>
        </w:rPr>
        <w:t>以Fg浓度为横坐标，吸光度为纵坐标制作标准曲线，采用线性方程进行拟合，R</w:t>
      </w:r>
      <w:r>
        <w:rPr>
          <w:rFonts w:hint="default" w:ascii="Times New Roman" w:hAnsi="Times New Roman" w:eastAsia="宋体" w:cs="Times New Roman"/>
          <w:highlight w:val="none"/>
          <w:vertAlign w:val="superscript"/>
        </w:rPr>
        <w:t>2</w:t>
      </w:r>
      <w:r>
        <w:rPr>
          <w:rFonts w:hint="default" w:ascii="Times New Roman" w:hAnsi="Times New Roman" w:eastAsia="宋体" w:cs="Times New Roman"/>
          <w:highlight w:val="none"/>
        </w:rPr>
        <w:t>需在0.995以上。</w:t>
      </w:r>
    </w:p>
    <w:p>
      <w:pPr>
        <w:autoSpaceDE w:val="0"/>
        <w:autoSpaceDN w:val="0"/>
        <w:adjustRightInd w:val="0"/>
        <w:spacing w:before="0" w:beforeLines="0" w:after="0" w:afterLines="0"/>
        <w:ind w:firstLine="420" w:firstLineChars="200"/>
        <w:outlineLvl w:val="9"/>
        <w:rPr>
          <w:rFonts w:hint="default" w:ascii="Times New Roman" w:hAnsi="Times New Roman" w:eastAsia="宋体" w:cs="Times New Roman"/>
        </w:rPr>
      </w:pPr>
      <w:r>
        <w:rPr>
          <w:rFonts w:hint="default" w:ascii="Times New Roman" w:hAnsi="Times New Roman" w:eastAsia="宋体" w:cs="Times New Roman"/>
          <w:highlight w:val="none"/>
          <w:lang w:val="en-US" w:eastAsia="zh-CN"/>
        </w:rPr>
        <w:t>取特定表面积的样品在Fg-PBS溶液</w:t>
      </w:r>
      <w:r>
        <w:rPr>
          <w:rFonts w:hint="eastAsia" w:ascii="Times New Roman" w:hAnsi="Times New Roman" w:eastAsia="宋体" w:cs="Times New Roman"/>
          <w:sz w:val="21"/>
          <w:szCs w:val="21"/>
          <w:highlight w:val="none"/>
          <w:lang w:val="en-US" w:eastAsia="zh-CN"/>
        </w:rPr>
        <w:t>浸泡吸附</w:t>
      </w:r>
      <w:r>
        <w:rPr>
          <w:rFonts w:hint="default" w:ascii="Times New Roman" w:hAnsi="Times New Roman" w:eastAsia="宋体" w:cs="Times New Roman"/>
          <w:szCs w:val="21"/>
          <w:highlight w:val="none"/>
          <w:lang w:val="en-US" w:eastAsia="zh-CN"/>
        </w:rPr>
        <w:t>后</w:t>
      </w:r>
      <w:r>
        <w:rPr>
          <w:rFonts w:hint="default" w:ascii="Times New Roman" w:hAnsi="Times New Roman" w:eastAsia="宋体" w:cs="Times New Roman"/>
          <w:highlight w:val="none"/>
          <w:lang w:val="en-US" w:eastAsia="zh-CN"/>
        </w:rPr>
        <w:t>洗去表面未牢固吸附的Fg，</w:t>
      </w:r>
      <w:r>
        <w:rPr>
          <w:rFonts w:hint="default" w:ascii="Times New Roman" w:hAnsi="Times New Roman" w:eastAsia="宋体" w:cs="Times New Roman"/>
          <w:color w:val="auto"/>
          <w:highlight w:val="none"/>
        </w:rPr>
        <w:t>加入与</w:t>
      </w:r>
      <w:r>
        <w:rPr>
          <w:rFonts w:hint="default" w:ascii="Times New Roman" w:hAnsi="Times New Roman" w:eastAsia="宋体" w:cs="Times New Roman"/>
          <w:highlight w:val="none"/>
          <w:lang w:val="en-US" w:eastAsia="zh-CN"/>
        </w:rPr>
        <w:t>Fg</w:t>
      </w:r>
      <w:r>
        <w:rPr>
          <w:rFonts w:hint="default" w:ascii="Times New Roman" w:hAnsi="Times New Roman" w:eastAsia="宋体" w:cs="Times New Roman"/>
          <w:color w:val="auto"/>
          <w:highlight w:val="none"/>
        </w:rPr>
        <w:t>标准溶液</w:t>
      </w:r>
      <w:r>
        <w:rPr>
          <w:rFonts w:hint="default" w:ascii="Times New Roman" w:hAnsi="Times New Roman" w:eastAsia="宋体" w:cs="Times New Roman"/>
          <w:color w:val="auto"/>
          <w:highlight w:val="none"/>
          <w:lang w:val="en-US" w:eastAsia="zh-CN"/>
        </w:rPr>
        <w:t>相同</w:t>
      </w:r>
      <w:r>
        <w:rPr>
          <w:rFonts w:hint="default" w:ascii="Times New Roman" w:hAnsi="Times New Roman" w:eastAsia="宋体" w:cs="Times New Roman"/>
          <w:color w:val="auto"/>
          <w:highlight w:val="none"/>
        </w:rPr>
        <w:t>体积的</w:t>
      </w:r>
      <w:r>
        <w:rPr>
          <w:rFonts w:hint="default" w:ascii="Times New Roman" w:hAnsi="Times New Roman" w:eastAsia="宋体" w:cs="Times New Roman"/>
          <w:highlight w:val="none"/>
          <w:lang w:val="en-US" w:eastAsia="zh-CN"/>
        </w:rPr>
        <w:t>PBS缓冲溶液</w:t>
      </w:r>
      <w:r>
        <w:rPr>
          <w:rFonts w:hint="default" w:ascii="Times New Roman" w:hAnsi="Times New Roman" w:eastAsia="宋体" w:cs="Times New Roman"/>
          <w:color w:val="auto"/>
          <w:highlight w:val="none"/>
          <w:lang w:val="en-US" w:eastAsia="zh-CN"/>
        </w:rPr>
        <w:t>平衡，然后</w:t>
      </w:r>
      <w:r>
        <w:rPr>
          <w:rFonts w:hint="default" w:ascii="Times New Roman" w:hAnsi="Times New Roman" w:eastAsia="宋体" w:cs="Times New Roman"/>
          <w:highlight w:val="none"/>
          <w:lang w:val="en-US" w:eastAsia="zh-CN"/>
        </w:rPr>
        <w:t>参照标准曲线试验步骤进行</w:t>
      </w:r>
      <w:r>
        <w:rPr>
          <w:rFonts w:hint="default" w:ascii="Times New Roman" w:hAnsi="Times New Roman" w:eastAsia="宋体" w:cs="Times New Roman"/>
          <w:highlight w:val="none"/>
          <w:lang w:eastAsia="zh-CN"/>
        </w:rPr>
        <w:t>。</w:t>
      </w:r>
      <w:r>
        <w:rPr>
          <w:rFonts w:hint="default" w:ascii="Times New Roman" w:hAnsi="Times New Roman" w:eastAsia="宋体" w:cs="Times New Roman"/>
        </w:rPr>
        <w:t>将</w:t>
      </w:r>
      <w:r>
        <w:rPr>
          <w:rFonts w:hint="default" w:ascii="Times New Roman" w:hAnsi="Times New Roman" w:eastAsia="宋体" w:cs="Times New Roman"/>
          <w:lang w:val="en-US" w:eastAsia="zh-CN"/>
        </w:rPr>
        <w:t>测试的</w:t>
      </w:r>
      <w:r>
        <w:rPr>
          <w:rFonts w:hint="default" w:ascii="Times New Roman" w:hAnsi="Times New Roman" w:eastAsia="宋体" w:cs="Times New Roman"/>
          <w:highlight w:val="none"/>
          <w:lang w:val="en-US" w:eastAsia="zh-CN"/>
        </w:rPr>
        <w:t>吸光度值</w:t>
      </w:r>
      <w:r>
        <w:rPr>
          <w:rFonts w:hint="default" w:ascii="Times New Roman" w:hAnsi="Times New Roman" w:eastAsia="宋体" w:cs="Times New Roman"/>
        </w:rPr>
        <w:t>带入标准曲线，</w:t>
      </w:r>
      <w:r>
        <w:rPr>
          <w:rFonts w:hint="default" w:ascii="Times New Roman" w:hAnsi="Times New Roman" w:eastAsia="宋体" w:cs="Times New Roman"/>
          <w:highlight w:val="none"/>
        </w:rPr>
        <w:t>计算得到</w:t>
      </w:r>
      <w:r>
        <w:rPr>
          <w:rFonts w:hint="default" w:ascii="Times New Roman" w:hAnsi="Times New Roman" w:eastAsia="宋体" w:cs="Times New Roman"/>
          <w:highlight w:val="none"/>
          <w:lang w:val="en-US" w:eastAsia="zh-CN"/>
        </w:rPr>
        <w:t>蛋白浓度</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通过</w:t>
      </w:r>
      <w:r>
        <w:rPr>
          <w:rFonts w:hint="eastAsia" w:ascii="Times New Roman" w:hAnsi="Times New Roman" w:eastAsia="宋体" w:cs="Times New Roman"/>
          <w:highlight w:val="none"/>
          <w:lang w:val="en-US" w:eastAsia="zh-CN"/>
        </w:rPr>
        <w:t>与无</w:t>
      </w:r>
      <w:r>
        <w:rPr>
          <w:rFonts w:hint="default" w:ascii="Times New Roman" w:hAnsi="Times New Roman" w:eastAsia="宋体" w:cs="Times New Roman"/>
          <w:highlight w:val="none"/>
          <w:lang w:val="en-US" w:eastAsia="zh-CN"/>
        </w:rPr>
        <w:t>涂层的</w:t>
      </w:r>
      <w:r>
        <w:rPr>
          <w:rFonts w:hint="eastAsia" w:ascii="Times New Roman" w:hAnsi="Times New Roman" w:eastAsia="宋体" w:cs="Times New Roman"/>
          <w:highlight w:val="none"/>
          <w:lang w:val="en-US" w:eastAsia="zh-CN"/>
        </w:rPr>
        <w:t>同种材料样品</w:t>
      </w:r>
      <w:r>
        <w:rPr>
          <w:rFonts w:hint="default" w:ascii="Times New Roman" w:hAnsi="Times New Roman" w:eastAsia="宋体" w:cs="Times New Roman"/>
          <w:highlight w:val="none"/>
          <w:lang w:val="en-US" w:eastAsia="zh-CN"/>
        </w:rPr>
        <w:t>比较</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反映有无</w:t>
      </w:r>
      <w:r>
        <w:rPr>
          <w:rFonts w:hint="default" w:ascii="Times New Roman" w:hAnsi="Times New Roman" w:eastAsia="宋体" w:cs="Times New Roman"/>
          <w:sz w:val="21"/>
          <w:szCs w:val="21"/>
          <w:highlight w:val="none"/>
          <w:lang w:val="en-US" w:eastAsia="zh-CN"/>
        </w:rPr>
        <w:t>涂层样品</w:t>
      </w:r>
      <w:r>
        <w:rPr>
          <w:rFonts w:hint="eastAsia" w:ascii="Times New Roman" w:hAnsi="Times New Roman" w:eastAsia="宋体" w:cs="Times New Roman"/>
          <w:sz w:val="21"/>
          <w:szCs w:val="21"/>
          <w:highlight w:val="none"/>
          <w:lang w:val="en-US" w:eastAsia="zh-CN"/>
        </w:rPr>
        <w:t>对</w:t>
      </w:r>
      <w:r>
        <w:rPr>
          <w:rFonts w:hint="default" w:ascii="Times New Roman" w:hAnsi="Times New Roman" w:eastAsia="宋体" w:cs="Times New Roman"/>
          <w:highlight w:val="none"/>
          <w:lang w:val="en-US" w:eastAsia="zh-CN"/>
        </w:rPr>
        <w:t>Fg</w:t>
      </w:r>
      <w:r>
        <w:rPr>
          <w:rFonts w:hint="default" w:ascii="Times New Roman" w:hAnsi="Times New Roman" w:eastAsia="宋体" w:cs="Times New Roman"/>
          <w:sz w:val="21"/>
          <w:szCs w:val="21"/>
          <w:highlight w:val="none"/>
          <w:lang w:val="en-US" w:eastAsia="zh-CN"/>
        </w:rPr>
        <w:t>吸附</w:t>
      </w:r>
      <w:r>
        <w:rPr>
          <w:rFonts w:hint="eastAsia" w:ascii="Times New Roman" w:hAnsi="Times New Roman" w:eastAsia="宋体" w:cs="Times New Roman"/>
          <w:sz w:val="21"/>
          <w:szCs w:val="21"/>
          <w:highlight w:val="none"/>
          <w:lang w:val="en-US" w:eastAsia="zh-CN"/>
        </w:rPr>
        <w:t>量的差异</w:t>
      </w:r>
      <w:r>
        <w:rPr>
          <w:rFonts w:hint="default" w:ascii="Times New Roman" w:hAnsi="Times New Roman" w:eastAsia="宋体" w:cs="Times New Roman"/>
          <w:sz w:val="21"/>
          <w:szCs w:val="21"/>
          <w:highlight w:val="none"/>
          <w:lang w:val="en-US" w:eastAsia="zh-CN"/>
        </w:rPr>
        <w:t>。</w:t>
      </w:r>
    </w:p>
    <w:p>
      <w:pPr>
        <w:autoSpaceDE w:val="0"/>
        <w:autoSpaceDN w:val="0"/>
        <w:adjustRightInd w:val="0"/>
        <w:spacing w:before="0" w:beforeLines="0" w:after="0" w:afterLines="0"/>
        <w:ind w:firstLine="420" w:firstLineChars="200"/>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注1：不同材料会有不同的背景响应值，因此样品需进行未吸附</w:t>
      </w:r>
      <w:r>
        <w:rPr>
          <w:rFonts w:hint="default" w:ascii="Times New Roman" w:hAnsi="Times New Roman" w:eastAsia="宋体" w:cs="Times New Roman"/>
          <w:lang w:val="en-US" w:eastAsia="zh-CN"/>
        </w:rPr>
        <w:t>Fg</w:t>
      </w:r>
      <w:r>
        <w:rPr>
          <w:rFonts w:hint="eastAsia" w:ascii="Times New Roman" w:hAnsi="Times New Roman" w:eastAsia="宋体" w:cs="Times New Roman"/>
          <w:lang w:val="en-US" w:eastAsia="zh-CN"/>
        </w:rPr>
        <w:t>的测试获取背景数据。例如PVC、镍钛合金和Pebax等材料采用本方法时背景值较大，企业在选择方法时需结合材料特性充分考虑。</w:t>
      </w:r>
    </w:p>
    <w:p>
      <w:pPr>
        <w:autoSpaceDE w:val="0"/>
        <w:autoSpaceDN w:val="0"/>
        <w:adjustRightInd w:val="0"/>
        <w:spacing w:before="0" w:beforeLines="0" w:after="0" w:afterLines="0"/>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sz w:val="21"/>
          <w:szCs w:val="21"/>
          <w:lang w:val="en-US" w:eastAsia="zh-CN"/>
        </w:rPr>
        <w:t>注2：制备体积较大或较厚的</w:t>
      </w:r>
      <w:r>
        <w:rPr>
          <w:rFonts w:hint="default" w:ascii="Times New Roman" w:hAnsi="Times New Roman" w:eastAsia="宋体" w:cs="Times New Roman"/>
          <w:sz w:val="21"/>
          <w:szCs w:val="21"/>
          <w:lang w:val="en-US" w:eastAsia="zh-CN"/>
        </w:rPr>
        <w:t>涂层材料</w:t>
      </w:r>
      <w:r>
        <w:rPr>
          <w:rFonts w:hint="eastAsia" w:ascii="Times New Roman" w:hAnsi="Times New Roman" w:eastAsia="宋体" w:cs="Times New Roman"/>
          <w:sz w:val="21"/>
          <w:szCs w:val="21"/>
          <w:lang w:val="en-US" w:eastAsia="zh-CN"/>
        </w:rPr>
        <w:t>时，应</w:t>
      </w:r>
      <w:r>
        <w:rPr>
          <w:rFonts w:hint="default" w:ascii="Times New Roman" w:hAnsi="Times New Roman" w:eastAsia="宋体" w:cs="Times New Roman"/>
          <w:sz w:val="21"/>
          <w:szCs w:val="21"/>
          <w:lang w:val="en-US" w:eastAsia="zh-CN"/>
        </w:rPr>
        <w:t>注意</w:t>
      </w:r>
      <w:r>
        <w:rPr>
          <w:rFonts w:hint="eastAsia" w:ascii="Times New Roman" w:hAnsi="Times New Roman" w:eastAsia="宋体" w:cs="Times New Roman"/>
          <w:sz w:val="21"/>
          <w:szCs w:val="21"/>
          <w:lang w:val="en-US" w:eastAsia="zh-CN"/>
        </w:rPr>
        <w:t>尽量减少切割面的暴露</w:t>
      </w:r>
      <w:r>
        <w:rPr>
          <w:rFonts w:hint="default" w:ascii="Times New Roman" w:hAnsi="Times New Roman" w:eastAsia="宋体" w:cs="Times New Roman"/>
          <w:sz w:val="21"/>
          <w:szCs w:val="21"/>
          <w:lang w:val="en-US" w:eastAsia="zh-CN"/>
        </w:rPr>
        <w:t>。</w:t>
      </w:r>
    </w:p>
    <w:p>
      <w:pPr>
        <w:tabs>
          <w:tab w:val="left" w:pos="460"/>
        </w:tabs>
        <w:spacing w:before="312" w:beforeLines="100" w:after="312" w:afterLines="100"/>
        <w:outlineLvl w:val="9"/>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4.2.3.3 结果分析</w:t>
      </w:r>
    </w:p>
    <w:p>
      <w:pPr>
        <w:autoSpaceDE w:val="0"/>
        <w:autoSpaceDN w:val="0"/>
        <w:adjustRightInd w:val="0"/>
        <w:spacing w:before="0" w:beforeLines="0" w:after="0" w:afterLines="0"/>
        <w:ind w:firstLine="420" w:firstLineChars="200"/>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按式（1）计算样品蛋白质的吸附量。</w:t>
      </w:r>
    </w:p>
    <w:p>
      <w:pPr>
        <w:autoSpaceDE w:val="0"/>
        <w:autoSpaceDN w:val="0"/>
        <w:adjustRightInd w:val="0"/>
        <w:spacing w:before="0" w:beforeLines="0" w:after="0" w:afterLines="0"/>
        <w:ind w:firstLine="2730" w:firstLineChars="1300"/>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position w:val="-12"/>
          <w:sz w:val="21"/>
          <w:szCs w:val="21"/>
          <w:highlight w:val="none"/>
          <w:lang w:val="en-US" w:eastAsia="zh-CN"/>
        </w:rPr>
        <w:object>
          <v:shape id="_x0000_i1025" o:spt="75" type="#_x0000_t75" style="height:18pt;width:67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r>
        <w:rPr>
          <w:rFonts w:hint="default" w:ascii="Times New Roman" w:hAnsi="Times New Roman" w:eastAsia="宋体" w:cs="Times New Roman"/>
          <w:sz w:val="21"/>
          <w:szCs w:val="21"/>
          <w:highlight w:val="none"/>
          <w:lang w:val="en-US" w:eastAsia="zh-CN"/>
        </w:rPr>
        <w:t xml:space="preserve">                                    （1）</w:t>
      </w:r>
    </w:p>
    <w:p>
      <w:pPr>
        <w:autoSpaceDE w:val="0"/>
        <w:autoSpaceDN w:val="0"/>
        <w:adjustRightInd w:val="0"/>
        <w:spacing w:before="0" w:beforeLines="0" w:after="0" w:afterLines="0"/>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式中：</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iCs/>
          <w:sz w:val="21"/>
          <w:szCs w:val="21"/>
          <w:highlight w:val="none"/>
          <w:lang w:val="en-US" w:eastAsia="zh-CN"/>
        </w:rPr>
        <w:t>Q</w:t>
      </w:r>
      <w:r>
        <w:rPr>
          <w:rFonts w:hint="default" w:ascii="Times New Roman" w:hAnsi="Times New Roman" w:eastAsia="宋体" w:cs="Times New Roman"/>
          <w:sz w:val="21"/>
          <w:szCs w:val="21"/>
          <w:highlight w:val="none"/>
          <w:lang w:val="en-US" w:eastAsia="zh-CN"/>
        </w:rPr>
        <w:t>--蛋白质吸附</w:t>
      </w:r>
      <w:r>
        <w:rPr>
          <w:rFonts w:hint="default" w:ascii="Times New Roman" w:hAnsi="Times New Roman" w:eastAsia="宋体" w:cs="Times New Roman"/>
          <w:color w:val="auto"/>
          <w:sz w:val="21"/>
          <w:szCs w:val="21"/>
          <w:highlight w:val="none"/>
          <w:lang w:val="en-US" w:eastAsia="zh-CN"/>
        </w:rPr>
        <w:t>量，单位为微克（㎍）；</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iCs/>
          <w:color w:val="auto"/>
          <w:sz w:val="21"/>
          <w:szCs w:val="21"/>
          <w:highlight w:val="none"/>
          <w:lang w:val="en-US" w:eastAsia="zh-CN"/>
        </w:rPr>
        <w:t>c</w:t>
      </w:r>
      <w:r>
        <w:rPr>
          <w:rFonts w:hint="default" w:ascii="Times New Roman" w:hAnsi="Times New Roman" w:eastAsia="宋体" w:cs="Times New Roman"/>
          <w:i/>
          <w:iCs/>
          <w:color w:val="auto"/>
          <w:sz w:val="21"/>
          <w:szCs w:val="21"/>
          <w:highlight w:val="none"/>
          <w:vertAlign w:val="subscript"/>
          <w:lang w:val="en-US" w:eastAsia="zh-CN"/>
        </w:rPr>
        <w:t>1</w:t>
      </w:r>
      <w:r>
        <w:rPr>
          <w:rFonts w:hint="default" w:ascii="Times New Roman" w:hAnsi="Times New Roman" w:eastAsia="宋体" w:cs="Times New Roman"/>
          <w:color w:val="auto"/>
          <w:sz w:val="21"/>
          <w:szCs w:val="21"/>
          <w:highlight w:val="none"/>
          <w:lang w:val="en-US" w:eastAsia="zh-CN"/>
        </w:rPr>
        <w:t>--样品吸附</w:t>
      </w:r>
      <w:r>
        <w:rPr>
          <w:rFonts w:hint="eastAsia" w:ascii="Times New Roman" w:hAnsi="Times New Roman" w:eastAsia="宋体" w:cs="Times New Roman"/>
          <w:color w:val="auto"/>
          <w:sz w:val="21"/>
          <w:szCs w:val="21"/>
          <w:highlight w:val="none"/>
          <w:lang w:val="en-US" w:eastAsia="zh-CN"/>
        </w:rPr>
        <w:t>的蛋白</w:t>
      </w:r>
      <w:r>
        <w:rPr>
          <w:rFonts w:hint="default" w:ascii="Times New Roman" w:hAnsi="Times New Roman" w:eastAsia="宋体" w:cs="Times New Roman"/>
          <w:color w:val="auto"/>
          <w:sz w:val="21"/>
          <w:szCs w:val="21"/>
          <w:highlight w:val="none"/>
          <w:lang w:val="en-US" w:eastAsia="zh-CN"/>
        </w:rPr>
        <w:t>浓度，单位为微克/毫升（</w:t>
      </w:r>
      <w:r>
        <w:rPr>
          <w:rFonts w:hint="eastAsia" w:ascii="微软雅黑" w:hAnsi="微软雅黑" w:eastAsia="微软雅黑" w:cs="微软雅黑"/>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/mL）；</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textAlignment w:val="auto"/>
        <w:outlineLvl w:val="9"/>
        <w:rPr>
          <w:rFonts w:hint="default" w:ascii="Times New Roman" w:hAnsi="Times New Roman" w:eastAsia="宋体" w:cs="Times New Roman"/>
          <w:i/>
          <w:iCs/>
          <w:color w:val="auto"/>
          <w:sz w:val="21"/>
          <w:szCs w:val="21"/>
          <w:highlight w:val="none"/>
          <w:lang w:val="en-US" w:eastAsia="zh-CN"/>
        </w:rPr>
      </w:pPr>
      <w:r>
        <w:rPr>
          <w:rFonts w:hint="default" w:ascii="Times New Roman" w:hAnsi="Times New Roman" w:eastAsia="宋体" w:cs="Times New Roman"/>
          <w:i/>
          <w:iCs/>
          <w:color w:val="auto"/>
          <w:sz w:val="21"/>
          <w:szCs w:val="21"/>
          <w:highlight w:val="none"/>
          <w:lang w:val="en-US" w:eastAsia="zh-CN"/>
        </w:rPr>
        <w:t>c</w:t>
      </w:r>
      <w:r>
        <w:rPr>
          <w:rFonts w:hint="default" w:ascii="Times New Roman" w:hAnsi="Times New Roman" w:eastAsia="宋体" w:cs="Times New Roman"/>
          <w:i/>
          <w:iCs/>
          <w:color w:val="auto"/>
          <w:sz w:val="21"/>
          <w:szCs w:val="21"/>
          <w:highlight w:val="none"/>
          <w:vertAlign w:val="subscript"/>
          <w:lang w:val="en-US" w:eastAsia="zh-CN"/>
        </w:rPr>
        <w:t>0</w:t>
      </w:r>
      <w:r>
        <w:rPr>
          <w:rFonts w:hint="default" w:ascii="Times New Roman" w:hAnsi="Times New Roman" w:eastAsia="宋体" w:cs="Times New Roman"/>
          <w:i/>
          <w:iCs/>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样品背景</w:t>
      </w:r>
      <w:r>
        <w:rPr>
          <w:rFonts w:hint="default" w:ascii="Times New Roman" w:hAnsi="Times New Roman" w:eastAsia="宋体"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蛋白</w:t>
      </w:r>
      <w:r>
        <w:rPr>
          <w:rFonts w:hint="default" w:ascii="Times New Roman" w:hAnsi="Times New Roman" w:eastAsia="宋体" w:cs="Times New Roman"/>
          <w:color w:val="auto"/>
          <w:sz w:val="21"/>
          <w:szCs w:val="21"/>
          <w:highlight w:val="none"/>
          <w:lang w:val="en-US" w:eastAsia="zh-CN"/>
        </w:rPr>
        <w:t>浓度，单位为微克/毫升（㎍/mL）；</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textAlignment w:val="auto"/>
        <w:outlineLvl w:val="9"/>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宋体" w:cs="Times New Roman"/>
          <w:i/>
          <w:iCs/>
          <w:color w:val="auto"/>
          <w:sz w:val="21"/>
          <w:szCs w:val="21"/>
          <w:highlight w:val="none"/>
          <w:lang w:val="en-US" w:eastAsia="zh-CN"/>
        </w:rPr>
        <w:t>v</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溶剂</w:t>
      </w:r>
      <w:r>
        <w:rPr>
          <w:rFonts w:hint="default" w:ascii="Times New Roman" w:hAnsi="Times New Roman" w:eastAsia="宋体" w:cs="Times New Roman"/>
          <w:color w:val="auto"/>
          <w:sz w:val="21"/>
          <w:szCs w:val="21"/>
          <w:highlight w:val="none"/>
          <w:lang w:val="en-US" w:eastAsia="zh-CN"/>
        </w:rPr>
        <w:t>体积，单位为毫升（mL）。</w:t>
      </w:r>
    </w:p>
    <w:p>
      <w:pPr>
        <w:tabs>
          <w:tab w:val="left" w:pos="460"/>
        </w:tabs>
        <w:spacing w:before="312" w:beforeLines="100" w:after="312" w:afterLines="100"/>
        <w:outlineLvl w:val="9"/>
        <w:rPr>
          <w:rFonts w:hint="default" w:ascii="Times New Roman" w:hAnsi="Times New Roman" w:eastAsia="宋体" w:cs="Times New Roman"/>
          <w:kern w:val="0"/>
          <w:sz w:val="21"/>
          <w:szCs w:val="20"/>
          <w:highlight w:val="none"/>
          <w:lang w:val="en-US" w:eastAsia="zh-CN" w:bidi="ar-SA"/>
        </w:rPr>
      </w:pPr>
      <w:r>
        <w:rPr>
          <w:rFonts w:hint="default" w:ascii="Times New Roman" w:hAnsi="Times New Roman" w:eastAsia="宋体" w:cs="Times New Roman"/>
          <w:kern w:val="0"/>
          <w:sz w:val="21"/>
          <w:szCs w:val="20"/>
          <w:highlight w:val="none"/>
          <w:lang w:val="en-US" w:eastAsia="zh-CN" w:bidi="ar-SA"/>
        </w:rPr>
        <w:t xml:space="preserve">4.2.4 </w:t>
      </w:r>
      <w:r>
        <w:rPr>
          <w:rFonts w:hint="eastAsia" w:ascii="Times New Roman" w:hAnsi="Times New Roman" w:eastAsia="宋体" w:cs="Times New Roman"/>
          <w:kern w:val="0"/>
          <w:sz w:val="21"/>
          <w:szCs w:val="20"/>
          <w:lang w:val="en-US" w:eastAsia="zh-CN" w:bidi="ar-SA"/>
        </w:rPr>
        <w:t>方法三</w:t>
      </w:r>
    </w:p>
    <w:p>
      <w:pPr>
        <w:tabs>
          <w:tab w:val="left" w:pos="460"/>
        </w:tabs>
        <w:spacing w:before="312" w:beforeLines="100" w:after="312" w:afterLines="100"/>
        <w:outlineLvl w:val="9"/>
        <w:rPr>
          <w:rFonts w:hint="default" w:ascii="Times New Roman" w:hAnsi="Times New Roman" w:eastAsia="宋体" w:cs="Times New Roman"/>
          <w:kern w:val="0"/>
          <w:sz w:val="21"/>
          <w:szCs w:val="20"/>
          <w:highlight w:val="none"/>
          <w:lang w:val="en-US" w:eastAsia="zh-CN" w:bidi="ar-SA"/>
        </w:rPr>
      </w:pPr>
      <w:r>
        <w:rPr>
          <w:rFonts w:hint="default" w:ascii="Times New Roman" w:hAnsi="Times New Roman" w:eastAsia="宋体" w:cs="Times New Roman"/>
          <w:kern w:val="0"/>
          <w:sz w:val="21"/>
          <w:szCs w:val="20"/>
          <w:highlight w:val="none"/>
          <w:lang w:val="en-US" w:eastAsia="zh-CN" w:bidi="ar-SA"/>
        </w:rPr>
        <w:t>4.2.4.1 试验原理</w:t>
      </w:r>
    </w:p>
    <w:p>
      <w:pPr>
        <w:tabs>
          <w:tab w:val="left" w:pos="460"/>
        </w:tabs>
        <w:spacing w:before="312" w:beforeLines="100" w:after="312" w:afterLines="100"/>
        <w:ind w:firstLine="420" w:firstLineChars="200"/>
        <w:outlineLvl w:val="9"/>
        <w:rPr>
          <w:rFonts w:hint="default" w:ascii="Times New Roman" w:hAnsi="Times New Roman" w:eastAsia="宋体" w:cs="Times New Roman"/>
          <w:lang w:val="en-US"/>
        </w:rPr>
      </w:pPr>
      <w:r>
        <w:rPr>
          <w:rFonts w:hint="default" w:ascii="Times New Roman" w:hAnsi="Times New Roman" w:eastAsia="宋体" w:cs="Times New Roman"/>
          <w:sz w:val="21"/>
          <w:szCs w:val="21"/>
          <w:highlight w:val="none"/>
          <w:lang w:val="en-US" w:eastAsia="zh-CN"/>
        </w:rPr>
        <w:t>通过痕量标记蛋白的示踪技术来定量分析蛋白在基材表面上的准确吸附量。通过氯化碘(IC</w:t>
      </w:r>
      <w:r>
        <w:rPr>
          <w:rFonts w:hint="eastAsia" w:ascii="Times New Roman" w:hAnsi="Times New Roman" w:eastAsia="宋体" w:cs="Times New Roman"/>
          <w:sz w:val="21"/>
          <w:szCs w:val="21"/>
          <w:highlight w:val="none"/>
          <w:lang w:val="en-US" w:eastAsia="zh-CN"/>
        </w:rPr>
        <w:t>l</w:t>
      </w:r>
      <w:r>
        <w:rPr>
          <w:rFonts w:hint="default" w:ascii="Times New Roman" w:hAnsi="Times New Roman" w:eastAsia="宋体" w:cs="Times New Roman"/>
          <w:sz w:val="21"/>
          <w:szCs w:val="21"/>
          <w:highlight w:val="none"/>
          <w:lang w:val="en-US" w:eastAsia="zh-CN"/>
        </w:rPr>
        <w:t>)将</w:t>
      </w:r>
      <w:r>
        <w:rPr>
          <w:rFonts w:hint="default" w:ascii="Times New Roman" w:hAnsi="Times New Roman" w:eastAsia="宋体" w:cs="Times New Roman"/>
          <w:sz w:val="21"/>
          <w:szCs w:val="21"/>
          <w:highlight w:val="none"/>
          <w:vertAlign w:val="superscript"/>
          <w:lang w:val="en-US" w:eastAsia="zh-CN"/>
        </w:rPr>
        <w:t>125</w:t>
      </w:r>
      <w:r>
        <w:rPr>
          <w:rFonts w:hint="default" w:ascii="Times New Roman" w:hAnsi="Times New Roman" w:eastAsia="宋体" w:cs="Times New Roman"/>
          <w:sz w:val="21"/>
          <w:szCs w:val="21"/>
          <w:highlight w:val="none"/>
          <w:lang w:val="en-US" w:eastAsia="zh-CN"/>
        </w:rPr>
        <w:t>I阴离子氧化成为</w:t>
      </w:r>
      <w:r>
        <w:rPr>
          <w:rFonts w:hint="default" w:ascii="Times New Roman" w:hAnsi="Times New Roman" w:eastAsia="宋体" w:cs="Times New Roman"/>
          <w:sz w:val="21"/>
          <w:szCs w:val="21"/>
          <w:highlight w:val="none"/>
          <w:vertAlign w:val="superscript"/>
          <w:lang w:val="en-US" w:eastAsia="zh-CN"/>
        </w:rPr>
        <w:t>125</w:t>
      </w:r>
      <w:r>
        <w:rPr>
          <w:rFonts w:hint="default" w:ascii="Times New Roman" w:hAnsi="Times New Roman" w:eastAsia="宋体" w:cs="Times New Roman"/>
          <w:sz w:val="21"/>
          <w:szCs w:val="21"/>
          <w:highlight w:val="none"/>
          <w:lang w:val="en-US" w:eastAsia="zh-CN"/>
        </w:rPr>
        <w:t>I</w:t>
      </w:r>
      <w:r>
        <w:rPr>
          <w:rFonts w:hint="default" w:ascii="Times New Roman" w:hAnsi="Times New Roman" w:eastAsia="宋体" w:cs="Times New Roman"/>
          <w:sz w:val="21"/>
          <w:szCs w:val="21"/>
          <w:highlight w:val="none"/>
          <w:vertAlign w:val="subscript"/>
          <w:lang w:val="en-US" w:eastAsia="zh-CN"/>
        </w:rPr>
        <w:t>2</w:t>
      </w:r>
      <w:r>
        <w:rPr>
          <w:rFonts w:hint="default" w:ascii="Times New Roman" w:hAnsi="Times New Roman" w:eastAsia="宋体" w:cs="Times New Roman"/>
          <w:sz w:val="21"/>
          <w:szCs w:val="21"/>
          <w:highlight w:val="none"/>
          <w:lang w:val="en-US" w:eastAsia="zh-CN"/>
        </w:rPr>
        <w:t>单质，然后取代蛋白质酪氨酸残基苯环上羟基邻位的氢，从而将</w:t>
      </w:r>
      <w:r>
        <w:rPr>
          <w:rFonts w:hint="default" w:ascii="Times New Roman" w:hAnsi="Times New Roman" w:eastAsia="宋体" w:cs="Times New Roman"/>
          <w:sz w:val="21"/>
          <w:szCs w:val="21"/>
          <w:highlight w:val="none"/>
          <w:vertAlign w:val="superscript"/>
          <w:lang w:val="en-US" w:eastAsia="zh-CN"/>
        </w:rPr>
        <w:t>125</w:t>
      </w:r>
      <w:r>
        <w:rPr>
          <w:rFonts w:hint="default" w:ascii="Times New Roman" w:hAnsi="Times New Roman" w:eastAsia="宋体" w:cs="Times New Roman"/>
          <w:sz w:val="21"/>
          <w:szCs w:val="21"/>
          <w:highlight w:val="none"/>
          <w:lang w:val="en-US" w:eastAsia="zh-CN"/>
        </w:rPr>
        <w:t>I标记于蛋白质。通过测量吸附在样品表面的放射量来表征蛋白的吸附量。</w:t>
      </w:r>
    </w:p>
    <w:p>
      <w:pPr>
        <w:tabs>
          <w:tab w:val="left" w:pos="460"/>
        </w:tabs>
        <w:spacing w:before="312" w:beforeLines="100" w:after="312" w:afterLines="100"/>
        <w:outlineLvl w:val="9"/>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4.2.4.2 试验步骤</w:t>
      </w:r>
    </w:p>
    <w:p>
      <w:pPr>
        <w:tabs>
          <w:tab w:val="left" w:pos="460"/>
        </w:tabs>
        <w:spacing w:before="312" w:beforeLines="100" w:after="312" w:afterLines="100"/>
        <w:ind w:firstLine="420" w:firstLineChars="200"/>
        <w:jc w:val="left"/>
        <w:outlineLvl w:val="9"/>
        <w:rPr>
          <w:rFonts w:hint="default" w:ascii="Times New Roman" w:hAnsi="Times New Roman" w:eastAsia="宋体" w:cs="Times New Roman"/>
          <w:szCs w:val="22"/>
          <w:lang w:val="en-US" w:eastAsia="zh-CN"/>
        </w:rPr>
      </w:pPr>
      <w:r>
        <w:rPr>
          <w:rFonts w:hint="default" w:ascii="Times New Roman" w:hAnsi="Times New Roman" w:eastAsia="宋体" w:cs="Times New Roman"/>
          <w:sz w:val="21"/>
          <w:szCs w:val="21"/>
          <w:highlight w:val="none"/>
          <w:lang w:val="en-US" w:eastAsia="zh-CN"/>
        </w:rPr>
        <w:t>通过</w:t>
      </w:r>
      <w:r>
        <w:rPr>
          <w:rFonts w:hint="default" w:ascii="Times New Roman" w:hAnsi="Times New Roman" w:eastAsia="宋体" w:cs="Times New Roman"/>
          <w:sz w:val="21"/>
          <w:szCs w:val="21"/>
          <w:highlight w:val="none"/>
          <w:vertAlign w:val="superscript"/>
          <w:lang w:val="en-US" w:eastAsia="zh-CN"/>
        </w:rPr>
        <w:t>125</w:t>
      </w:r>
      <w:r>
        <w:rPr>
          <w:rFonts w:hint="default" w:ascii="Times New Roman" w:hAnsi="Times New Roman" w:eastAsia="宋体" w:cs="Times New Roman"/>
          <w:sz w:val="21"/>
          <w:szCs w:val="21"/>
          <w:highlight w:val="none"/>
          <w:lang w:val="en-US" w:eastAsia="zh-CN"/>
        </w:rPr>
        <w:t>I标记蛋白质，并将标记后的蛋白质溶液通过阴离子交换树脂柱以除去未反应的</w:t>
      </w:r>
      <w:r>
        <w:rPr>
          <w:rFonts w:hint="default" w:ascii="Times New Roman" w:hAnsi="Times New Roman" w:eastAsia="宋体" w:cs="Times New Roman"/>
          <w:sz w:val="21"/>
          <w:szCs w:val="21"/>
          <w:highlight w:val="none"/>
          <w:vertAlign w:val="superscript"/>
          <w:lang w:val="en-US" w:eastAsia="zh-CN"/>
        </w:rPr>
        <w:t>125</w:t>
      </w:r>
      <w:r>
        <w:rPr>
          <w:rFonts w:hint="default" w:ascii="Times New Roman" w:hAnsi="Times New Roman" w:eastAsia="宋体" w:cs="Times New Roman"/>
          <w:sz w:val="21"/>
          <w:szCs w:val="21"/>
          <w:highlight w:val="none"/>
          <w:lang w:val="en-US" w:eastAsia="zh-CN"/>
        </w:rPr>
        <w:t>I离子，通过测定</w:t>
      </w:r>
      <w:r>
        <w:rPr>
          <w:rFonts w:hint="default" w:ascii="Times New Roman" w:hAnsi="Times New Roman" w:eastAsia="宋体" w:cs="Times New Roman"/>
          <w:sz w:val="21"/>
          <w:szCs w:val="21"/>
          <w:highlight w:val="none"/>
          <w:vertAlign w:val="superscript"/>
          <w:lang w:val="en-US" w:eastAsia="zh-CN"/>
        </w:rPr>
        <w:t>125</w:t>
      </w:r>
      <w:r>
        <w:rPr>
          <w:rFonts w:hint="default" w:ascii="Times New Roman" w:hAnsi="Times New Roman" w:eastAsia="宋体" w:cs="Times New Roman"/>
          <w:sz w:val="21"/>
          <w:szCs w:val="21"/>
          <w:highlight w:val="none"/>
          <w:lang w:val="en-US" w:eastAsia="zh-CN"/>
        </w:rPr>
        <w:t xml:space="preserve">I标记的蛋白质溶液在280 </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处的吸光值，除以吸光系数后得到标记蛋白溶液的浓度。将所述标记蛋白溶液按照比例与未标记蛋白溶液混合，视为</w:t>
      </w:r>
      <w:r>
        <w:rPr>
          <w:rFonts w:hint="default" w:ascii="Times New Roman" w:hAnsi="Times New Roman" w:eastAsia="宋体" w:cs="Times New Roman"/>
          <w:sz w:val="21"/>
          <w:szCs w:val="21"/>
          <w:highlight w:val="none"/>
          <w:vertAlign w:val="superscript"/>
          <w:lang w:val="en-US" w:eastAsia="zh-CN"/>
        </w:rPr>
        <w:t>125</w:t>
      </w:r>
      <w:r>
        <w:rPr>
          <w:rFonts w:hint="default" w:ascii="Times New Roman" w:hAnsi="Times New Roman" w:eastAsia="宋体" w:cs="Times New Roman"/>
          <w:sz w:val="21"/>
          <w:szCs w:val="21"/>
          <w:highlight w:val="none"/>
          <w:lang w:val="en-US" w:eastAsia="zh-CN"/>
        </w:rPr>
        <w:t>I蛋白质吸附液。将待测样品浸入</w:t>
      </w:r>
      <w:r>
        <w:rPr>
          <w:rFonts w:hint="default" w:ascii="Times New Roman" w:hAnsi="Times New Roman" w:eastAsia="宋体" w:cs="Times New Roman"/>
          <w:sz w:val="21"/>
          <w:szCs w:val="21"/>
          <w:highlight w:val="none"/>
          <w:vertAlign w:val="superscript"/>
          <w:lang w:val="en-US" w:eastAsia="zh-CN"/>
        </w:rPr>
        <w:t>125</w:t>
      </w:r>
      <w:r>
        <w:rPr>
          <w:rFonts w:hint="default" w:ascii="Times New Roman" w:hAnsi="Times New Roman" w:eastAsia="宋体" w:cs="Times New Roman"/>
          <w:sz w:val="21"/>
          <w:szCs w:val="21"/>
          <w:highlight w:val="none"/>
          <w:lang w:val="en-US" w:eastAsia="zh-CN"/>
        </w:rPr>
        <w:t>I蛋白质吸附液中，润洗并晾干后，用γ-计数器测定待测样品表面的放射量。同时测定已知蛋白质含量的</w:t>
      </w:r>
      <w:r>
        <w:rPr>
          <w:rFonts w:hint="default" w:ascii="Times New Roman" w:hAnsi="Times New Roman" w:eastAsia="宋体" w:cs="Times New Roman"/>
          <w:sz w:val="21"/>
          <w:szCs w:val="21"/>
          <w:highlight w:val="none"/>
          <w:vertAlign w:val="superscript"/>
          <w:lang w:val="en-US" w:eastAsia="zh-CN"/>
        </w:rPr>
        <w:t>125</w:t>
      </w:r>
      <w:r>
        <w:rPr>
          <w:rFonts w:hint="default" w:ascii="Times New Roman" w:hAnsi="Times New Roman" w:eastAsia="宋体" w:cs="Times New Roman"/>
          <w:sz w:val="21"/>
          <w:szCs w:val="21"/>
          <w:highlight w:val="none"/>
          <w:lang w:val="en-US" w:eastAsia="zh-CN"/>
        </w:rPr>
        <w:t>I蛋白质吸附液的放射量，从而定量表征样品表面蛋白质的吸附量。</w:t>
      </w:r>
    </w:p>
    <w:p>
      <w:pPr>
        <w:tabs>
          <w:tab w:val="left" w:pos="460"/>
        </w:tabs>
        <w:spacing w:before="312" w:beforeLines="100" w:after="312" w:afterLines="100"/>
        <w:outlineLvl w:val="1"/>
        <w:rPr>
          <w:rFonts w:hint="default" w:ascii="Times New Roman" w:hAnsi="Times New Roman" w:eastAsia="宋体" w:cs="Times New Roman"/>
          <w:kern w:val="0"/>
          <w:sz w:val="21"/>
          <w:szCs w:val="20"/>
          <w:lang w:val="en-US" w:eastAsia="zh-CN" w:bidi="ar-SA"/>
        </w:rPr>
      </w:pPr>
      <w:bookmarkStart w:id="23" w:name="_Toc32738"/>
      <w:r>
        <w:rPr>
          <w:rFonts w:hint="default" w:ascii="Times New Roman" w:hAnsi="Times New Roman" w:eastAsia="宋体" w:cs="Times New Roman"/>
          <w:kern w:val="0"/>
          <w:sz w:val="21"/>
          <w:szCs w:val="20"/>
          <w:lang w:val="en-US" w:eastAsia="zh-CN" w:bidi="ar-SA"/>
        </w:rPr>
        <w:t>4.3 血小板黏附试验</w:t>
      </w:r>
      <w:bookmarkEnd w:id="23"/>
    </w:p>
    <w:p>
      <w:pPr>
        <w:tabs>
          <w:tab w:val="left" w:pos="460"/>
        </w:tabs>
        <w:spacing w:before="312" w:beforeLines="100" w:after="312" w:afterLines="100"/>
        <w:outlineLvl w:val="9"/>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4.3.1 试验概述</w:t>
      </w:r>
    </w:p>
    <w:p>
      <w:pPr>
        <w:tabs>
          <w:tab w:val="left" w:pos="460"/>
        </w:tabs>
        <w:spacing w:before="312" w:beforeLines="100" w:after="312" w:afterLines="100"/>
        <w:ind w:firstLine="420" w:firstLineChars="200"/>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在凝血形成过程中，血小板的黏附和聚集扮演了重要的角色。黏附在器械表面的血小板活化后会释放大量促凝物质，并发生构象的变化，加速血小板的聚集和活化，从而使凝血反应急剧扩大。因此评估器械表面黏附血小板的形态和数量，也可作为判断涂层抗凝性能的重要指标。</w:t>
      </w:r>
    </w:p>
    <w:p>
      <w:pPr>
        <w:tabs>
          <w:tab w:val="left" w:pos="460"/>
        </w:tabs>
        <w:spacing w:before="312" w:beforeLines="100" w:after="312" w:afterLines="100"/>
        <w:outlineLvl w:val="9"/>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4.3.2 试验步骤</w:t>
      </w:r>
    </w:p>
    <w:p>
      <w:pPr>
        <w:widowControl/>
        <w:spacing w:before="0" w:beforeLines="-2147483648" w:after="0" w:afterLines="-2147483648"/>
        <w:ind w:firstLine="420" w:firstLineChars="200"/>
        <w:jc w:val="left"/>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样品</w:t>
      </w:r>
      <w:r>
        <w:rPr>
          <w:rFonts w:hint="eastAsia" w:ascii="Times New Roman" w:hAnsi="Times New Roman" w:eastAsia="宋体" w:cs="Times New Roman"/>
          <w:sz w:val="21"/>
          <w:szCs w:val="21"/>
          <w:highlight w:val="none"/>
          <w:lang w:val="en-US" w:eastAsia="zh-CN"/>
        </w:rPr>
        <w:t>或对照材料</w:t>
      </w:r>
      <w:r>
        <w:rPr>
          <w:rFonts w:hint="default" w:ascii="Times New Roman" w:hAnsi="Times New Roman" w:eastAsia="宋体" w:cs="Times New Roman"/>
          <w:sz w:val="21"/>
          <w:szCs w:val="21"/>
          <w:highlight w:val="none"/>
          <w:lang w:val="en-US" w:eastAsia="zh-CN"/>
        </w:rPr>
        <w:t>与新鲜的抗凝全血或</w:t>
      </w:r>
      <w:r>
        <w:rPr>
          <w:rFonts w:hint="default" w:ascii="Times New Roman" w:hAnsi="Times New Roman" w:eastAsia="宋体" w:cs="Times New Roman"/>
          <w:highlight w:val="none"/>
          <w:lang w:val="en-US" w:eastAsia="zh-CN"/>
        </w:rPr>
        <w:t>富血小板血浆（</w:t>
      </w:r>
      <w:r>
        <w:rPr>
          <w:rFonts w:hint="default" w:ascii="Times New Roman" w:hAnsi="Times New Roman" w:eastAsia="宋体" w:cs="Times New Roman"/>
          <w:sz w:val="21"/>
          <w:szCs w:val="21"/>
          <w:highlight w:val="none"/>
          <w:lang w:val="en-US" w:eastAsia="zh-CN"/>
        </w:rPr>
        <w:t>PRP）</w:t>
      </w:r>
      <w:r>
        <w:rPr>
          <w:rFonts w:hint="default" w:ascii="Times New Roman" w:hAnsi="Times New Roman" w:eastAsia="宋体" w:cs="Times New Roman"/>
          <w:highlight w:val="none"/>
          <w:lang w:val="en-US" w:eastAsia="zh-CN"/>
        </w:rPr>
        <w:t>37℃下</w:t>
      </w:r>
      <w:r>
        <w:rPr>
          <w:rFonts w:hint="default" w:ascii="Times New Roman" w:hAnsi="Times New Roman" w:eastAsia="宋体" w:cs="Times New Roman"/>
          <w:sz w:val="21"/>
          <w:szCs w:val="21"/>
          <w:highlight w:val="none"/>
          <w:lang w:val="en-US" w:eastAsia="zh-CN"/>
        </w:rPr>
        <w:t>接触孵育</w:t>
      </w:r>
      <w:r>
        <w:rPr>
          <w:rFonts w:hint="default" w:ascii="Times New Roman" w:hAnsi="Times New Roman" w:eastAsia="宋体" w:cs="Times New Roman"/>
          <w:szCs w:val="21"/>
          <w:highlight w:val="none"/>
          <w:lang w:val="en-US" w:eastAsia="zh-CN"/>
        </w:rPr>
        <w:t>后</w:t>
      </w:r>
      <w:r>
        <w:rPr>
          <w:rFonts w:hint="default" w:ascii="Times New Roman" w:hAnsi="Times New Roman" w:eastAsia="宋体" w:cs="Times New Roman"/>
          <w:sz w:val="21"/>
          <w:szCs w:val="21"/>
          <w:highlight w:val="none"/>
          <w:lang w:val="en-US" w:eastAsia="zh-CN"/>
        </w:rPr>
        <w:t>用0.9%氯化钠注射液多次轻轻</w:t>
      </w:r>
      <w:r>
        <w:rPr>
          <w:rFonts w:hint="default" w:ascii="Times New Roman" w:hAnsi="Times New Roman" w:eastAsia="宋体" w:cs="Times New Roman"/>
          <w:highlight w:val="none"/>
          <w:lang w:val="en-US" w:eastAsia="zh-CN"/>
        </w:rPr>
        <w:t>涮洗</w:t>
      </w:r>
      <w:r>
        <w:rPr>
          <w:rFonts w:hint="default" w:ascii="Times New Roman" w:hAnsi="Times New Roman" w:eastAsia="宋体" w:cs="Times New Roman"/>
          <w:sz w:val="21"/>
          <w:szCs w:val="21"/>
          <w:highlight w:val="none"/>
          <w:lang w:val="en-US" w:eastAsia="zh-CN"/>
        </w:rPr>
        <w:t>，洗去表面非黏附的血小板。</w:t>
      </w:r>
      <w:r>
        <w:rPr>
          <w:rFonts w:hint="eastAsia" w:ascii="Times New Roman" w:hAnsi="Times New Roman" w:eastAsia="宋体" w:cs="Times New Roman"/>
          <w:sz w:val="21"/>
          <w:szCs w:val="21"/>
          <w:highlight w:val="none"/>
          <w:lang w:val="en-US" w:eastAsia="zh-CN"/>
        </w:rPr>
        <w:t>然后采用</w:t>
      </w:r>
      <w:r>
        <w:rPr>
          <w:rFonts w:hint="default" w:ascii="Times New Roman" w:hAnsi="Times New Roman" w:eastAsia="宋体" w:cs="Times New Roman"/>
          <w:sz w:val="21"/>
          <w:szCs w:val="21"/>
          <w:highlight w:val="none"/>
          <w:lang w:val="en-US" w:eastAsia="zh-CN"/>
        </w:rPr>
        <w:t>SEM观察、CD61荧光染色观察，或乳酸脱氢酶（LDH）活性浓度测试</w:t>
      </w:r>
      <w:r>
        <w:rPr>
          <w:rFonts w:hint="eastAsia" w:ascii="Times New Roman" w:hAnsi="Times New Roman" w:eastAsia="宋体" w:cs="Times New Roman"/>
          <w:sz w:val="21"/>
          <w:szCs w:val="21"/>
          <w:highlight w:val="none"/>
          <w:lang w:val="en-US" w:eastAsia="zh-CN"/>
        </w:rPr>
        <w:t>（参照市售</w:t>
      </w:r>
      <w:r>
        <w:rPr>
          <w:rFonts w:hint="default" w:ascii="Times New Roman" w:hAnsi="Times New Roman" w:eastAsia="宋体" w:cs="Times New Roman"/>
          <w:sz w:val="21"/>
          <w:szCs w:val="21"/>
          <w:highlight w:val="none"/>
          <w:lang w:val="en-US" w:eastAsia="zh-CN"/>
        </w:rPr>
        <w:t>LDH</w:t>
      </w:r>
      <w:r>
        <w:rPr>
          <w:rFonts w:hint="eastAsia" w:ascii="Times New Roman" w:hAnsi="Times New Roman" w:eastAsia="宋体" w:cs="Times New Roman"/>
          <w:sz w:val="21"/>
          <w:szCs w:val="21"/>
          <w:highlight w:val="none"/>
          <w:lang w:val="en-US" w:eastAsia="zh-CN"/>
        </w:rPr>
        <w:t>活性检测试剂盒）</w:t>
      </w:r>
      <w:r>
        <w:rPr>
          <w:rFonts w:hint="default" w:ascii="Times New Roman" w:hAnsi="Times New Roman" w:eastAsia="宋体" w:cs="Times New Roman"/>
          <w:sz w:val="21"/>
          <w:szCs w:val="21"/>
          <w:highlight w:val="none"/>
          <w:lang w:val="en-US" w:eastAsia="zh-CN"/>
        </w:rPr>
        <w:t>等方式对样品表面黏附的血小板</w:t>
      </w:r>
      <w:r>
        <w:rPr>
          <w:rFonts w:hint="eastAsia" w:ascii="Times New Roman" w:hAnsi="Times New Roman" w:eastAsia="宋体" w:cs="Times New Roman"/>
          <w:sz w:val="21"/>
          <w:szCs w:val="21"/>
          <w:highlight w:val="none"/>
          <w:lang w:val="en-US" w:eastAsia="zh-CN"/>
        </w:rPr>
        <w:t>形态和数量</w:t>
      </w:r>
      <w:r>
        <w:rPr>
          <w:rFonts w:hint="default" w:ascii="Times New Roman" w:hAnsi="Times New Roman" w:eastAsia="宋体" w:cs="Times New Roman"/>
          <w:sz w:val="21"/>
          <w:szCs w:val="21"/>
          <w:highlight w:val="none"/>
          <w:lang w:val="en-US" w:eastAsia="zh-CN"/>
        </w:rPr>
        <w:t>进行</w:t>
      </w:r>
      <w:r>
        <w:rPr>
          <w:rFonts w:hint="eastAsia" w:ascii="Times New Roman" w:hAnsi="Times New Roman" w:eastAsia="宋体" w:cs="Times New Roman"/>
          <w:sz w:val="21"/>
          <w:szCs w:val="21"/>
          <w:highlight w:val="none"/>
          <w:lang w:val="en-US" w:eastAsia="zh-CN"/>
        </w:rPr>
        <w:t>观察和测试</w:t>
      </w:r>
      <w:r>
        <w:rPr>
          <w:rFonts w:hint="default" w:ascii="Times New Roman" w:hAnsi="Times New Roman" w:eastAsia="宋体" w:cs="Times New Roman"/>
          <w:sz w:val="21"/>
          <w:szCs w:val="21"/>
          <w:highlight w:val="none"/>
          <w:lang w:val="en-US" w:eastAsia="zh-CN"/>
        </w:rPr>
        <w:t>。孵育完样品后的全血或PRP也可进行血小板计数</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比较样品接触前后的血小板</w:t>
      </w:r>
      <w:r>
        <w:rPr>
          <w:rFonts w:hint="eastAsia" w:ascii="Times New Roman" w:hAnsi="Times New Roman" w:eastAsia="宋体" w:cs="Times New Roman"/>
          <w:sz w:val="21"/>
          <w:szCs w:val="21"/>
          <w:highlight w:val="none"/>
          <w:lang w:val="en-US" w:eastAsia="zh-CN"/>
        </w:rPr>
        <w:t>的变化。</w:t>
      </w:r>
    </w:p>
    <w:p>
      <w:pPr>
        <w:spacing w:before="0" w:beforeLines="-2147483648" w:after="0" w:afterLines="-2147483648"/>
        <w:ind w:firstLine="420" w:firstLineChars="200"/>
        <w:outlineLvl w:val="9"/>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注1：推荐采用</w:t>
      </w:r>
      <w:r>
        <w:rPr>
          <w:rFonts w:hint="eastAsia" w:ascii="Times New Roman" w:hAnsi="Times New Roman" w:eastAsia="宋体" w:cs="Times New Roman"/>
          <w:highlight w:val="none"/>
          <w:lang w:val="en-US" w:eastAsia="zh-CN"/>
        </w:rPr>
        <w:t>健康成人新鲜血液</w:t>
      </w:r>
      <w:r>
        <w:rPr>
          <w:rFonts w:hint="default" w:ascii="Times New Roman" w:hAnsi="Times New Roman" w:eastAsia="宋体" w:cs="Times New Roman"/>
          <w:highlight w:val="none"/>
          <w:lang w:val="en-US" w:eastAsia="zh-CN"/>
        </w:rPr>
        <w:t>进行试验，如采用其他动物血液，需验证其适宜性；</w:t>
      </w:r>
    </w:p>
    <w:p>
      <w:pPr>
        <w:spacing w:before="0" w:beforeLines="-2147483648" w:after="0" w:afterLines="-2147483648"/>
        <w:ind w:firstLine="420" w:firstLineChars="200"/>
        <w:outlineLvl w:val="9"/>
        <w:rPr>
          <w:rFonts w:hint="default" w:ascii="Times New Roman" w:hAnsi="Times New Roman" w:eastAsia="宋体" w:cs="Times New Roman"/>
          <w:lang w:val="en-US" w:eastAsia="zh-CN"/>
        </w:rPr>
      </w:pPr>
      <w:r>
        <w:rPr>
          <w:rFonts w:hint="default" w:ascii="Times New Roman" w:hAnsi="Times New Roman" w:eastAsia="宋体" w:cs="Times New Roman"/>
          <w:highlight w:val="none"/>
          <w:lang w:val="en-US" w:eastAsia="zh-CN"/>
        </w:rPr>
        <w:t>注2：为尽可能模拟临床</w:t>
      </w:r>
      <w:r>
        <w:rPr>
          <w:rFonts w:hint="eastAsia" w:ascii="Times New Roman" w:hAnsi="Times New Roman" w:eastAsia="宋体" w:cs="Times New Roman"/>
          <w:highlight w:val="none"/>
          <w:lang w:val="en-US" w:eastAsia="zh-CN"/>
        </w:rPr>
        <w:t>使用</w:t>
      </w:r>
      <w:r>
        <w:rPr>
          <w:rFonts w:hint="default" w:ascii="Times New Roman" w:hAnsi="Times New Roman" w:eastAsia="宋体" w:cs="Times New Roman"/>
          <w:highlight w:val="none"/>
          <w:lang w:val="en-US" w:eastAsia="zh-CN"/>
        </w:rPr>
        <w:t>环境，建议</w:t>
      </w:r>
      <w:r>
        <w:rPr>
          <w:rFonts w:hint="eastAsia" w:ascii="Times New Roman" w:hAnsi="Times New Roman" w:eastAsia="宋体" w:cs="Times New Roman"/>
          <w:highlight w:val="none"/>
          <w:lang w:val="en-US" w:eastAsia="zh-CN"/>
        </w:rPr>
        <w:t>优先</w:t>
      </w:r>
      <w:r>
        <w:rPr>
          <w:rFonts w:hint="default" w:ascii="Times New Roman" w:hAnsi="Times New Roman" w:eastAsia="宋体" w:cs="Times New Roman"/>
          <w:highlight w:val="none"/>
          <w:lang w:val="en-US" w:eastAsia="zh-CN"/>
        </w:rPr>
        <w:t>采用Chandler Loop系统</w:t>
      </w:r>
      <w:r>
        <w:rPr>
          <w:rFonts w:hint="eastAsia" w:ascii="Times New Roman" w:hAnsi="Times New Roman" w:eastAsia="宋体" w:cs="Times New Roman"/>
          <w:highlight w:val="none"/>
          <w:lang w:val="en-US" w:eastAsia="zh-CN"/>
        </w:rPr>
        <w:t>的</w:t>
      </w:r>
      <w:r>
        <w:rPr>
          <w:rFonts w:hint="default" w:ascii="Times New Roman" w:hAnsi="Times New Roman" w:eastAsia="宋体" w:cs="Times New Roman"/>
          <w:highlight w:val="none"/>
          <w:lang w:val="en-US" w:eastAsia="zh-CN"/>
        </w:rPr>
        <w:t>方式进行动态孵育</w:t>
      </w:r>
      <w:r>
        <w:rPr>
          <w:rFonts w:hint="eastAsia" w:ascii="Times New Roman" w:hAnsi="Times New Roman" w:eastAsia="宋体" w:cs="Times New Roman"/>
          <w:highlight w:val="none"/>
          <w:lang w:val="en-US" w:eastAsia="zh-CN"/>
        </w:rPr>
        <w:t>。也可选</w:t>
      </w:r>
      <w:r>
        <w:rPr>
          <w:rFonts w:hint="eastAsia" w:ascii="Times New Roman" w:hAnsi="Times New Roman" w:eastAsia="宋体" w:cs="Times New Roman"/>
          <w:lang w:val="en-US" w:eastAsia="zh-CN"/>
        </w:rPr>
        <w:t>择其他适宜的动态孵育方式</w:t>
      </w:r>
      <w:r>
        <w:rPr>
          <w:rFonts w:hint="default" w:ascii="Times New Roman" w:hAnsi="Times New Roman" w:eastAsia="宋体" w:cs="Times New Roman"/>
          <w:lang w:val="en-US" w:eastAsia="zh-CN"/>
        </w:rPr>
        <w:t>。</w:t>
      </w:r>
    </w:p>
    <w:p>
      <w:pPr>
        <w:spacing w:before="0" w:beforeLines="-2147483648" w:after="0" w:afterLines="-2147483648"/>
        <w:ind w:firstLine="420" w:firstLineChars="200"/>
        <w:outlineLvl w:val="9"/>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注3：孵育时长的选择根据样品临床用途和试验目的设定。</w:t>
      </w:r>
    </w:p>
    <w:p>
      <w:pPr>
        <w:tabs>
          <w:tab w:val="left" w:pos="460"/>
        </w:tabs>
        <w:spacing w:before="312" w:beforeLines="100" w:after="312" w:afterLines="100"/>
        <w:outlineLvl w:val="1"/>
        <w:rPr>
          <w:rFonts w:hint="default" w:ascii="Times New Roman" w:hAnsi="Times New Roman" w:eastAsia="宋体" w:cs="Times New Roman"/>
          <w:kern w:val="0"/>
          <w:sz w:val="21"/>
          <w:szCs w:val="20"/>
          <w:lang w:val="en-US" w:eastAsia="zh-CN" w:bidi="ar-SA"/>
        </w:rPr>
      </w:pPr>
      <w:bookmarkStart w:id="24" w:name="_Toc19553"/>
      <w:bookmarkStart w:id="25" w:name="_Toc15861"/>
      <w:bookmarkStart w:id="26" w:name="_Toc45955602"/>
      <w:r>
        <w:rPr>
          <w:rFonts w:hint="default" w:ascii="Times New Roman" w:hAnsi="Times New Roman" w:eastAsia="宋体" w:cs="Times New Roman"/>
          <w:kern w:val="0"/>
          <w:sz w:val="21"/>
          <w:szCs w:val="20"/>
          <w:lang w:val="en-US" w:eastAsia="zh-CN" w:bidi="ar-SA"/>
        </w:rPr>
        <w:t>4.4 凝血时间</w:t>
      </w:r>
      <w:bookmarkEnd w:id="24"/>
    </w:p>
    <w:p>
      <w:pPr>
        <w:tabs>
          <w:tab w:val="left" w:pos="460"/>
        </w:tabs>
        <w:spacing w:before="312" w:beforeLines="100" w:after="312" w:afterLines="100"/>
        <w:outlineLvl w:val="9"/>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4.4.1 试验概述</w:t>
      </w:r>
    </w:p>
    <w:p>
      <w:pPr>
        <w:tabs>
          <w:tab w:val="left" w:pos="460"/>
        </w:tabs>
        <w:spacing w:before="312" w:beforeLines="100" w:after="312" w:afterLines="100"/>
        <w:ind w:firstLine="420" w:firstLineChars="200"/>
        <w:outlineLvl w:val="9"/>
        <w:rPr>
          <w:rFonts w:hint="eastAsia"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该试验主要</w:t>
      </w:r>
      <w:r>
        <w:rPr>
          <w:rFonts w:hint="eastAsia" w:ascii="Times New Roman" w:hAnsi="Times New Roman" w:eastAsia="宋体" w:cs="Times New Roman"/>
          <w:sz w:val="21"/>
          <w:szCs w:val="21"/>
          <w:highlight w:val="none"/>
          <w:lang w:val="en-US" w:eastAsia="zh-CN"/>
        </w:rPr>
        <w:t>适用于</w:t>
      </w:r>
      <w:r>
        <w:rPr>
          <w:rFonts w:hint="default" w:ascii="Times New Roman" w:hAnsi="Times New Roman" w:eastAsia="宋体" w:cs="Times New Roman"/>
          <w:sz w:val="21"/>
          <w:szCs w:val="21"/>
          <w:highlight w:val="none"/>
          <w:lang w:val="en-US" w:eastAsia="zh-CN"/>
        </w:rPr>
        <w:t>带肝素的抗凝涂层</w:t>
      </w:r>
      <w:r>
        <w:rPr>
          <w:rFonts w:hint="eastAsia" w:ascii="Times New Roman" w:hAnsi="Times New Roman" w:eastAsia="宋体" w:cs="Times New Roman"/>
          <w:sz w:val="21"/>
          <w:szCs w:val="21"/>
          <w:highlight w:val="none"/>
          <w:lang w:val="en-US" w:eastAsia="zh-CN"/>
        </w:rPr>
        <w:t>的</w:t>
      </w:r>
      <w:r>
        <w:rPr>
          <w:rFonts w:hint="default" w:ascii="Times New Roman" w:hAnsi="Times New Roman" w:eastAsia="宋体" w:cs="Times New Roman"/>
          <w:sz w:val="21"/>
          <w:szCs w:val="21"/>
          <w:highlight w:val="none"/>
          <w:lang w:val="en-US" w:eastAsia="zh-CN"/>
        </w:rPr>
        <w:t>医疗器械</w:t>
      </w:r>
      <w:r>
        <w:rPr>
          <w:rFonts w:hint="eastAsia" w:ascii="Times New Roman" w:hAnsi="Times New Roman" w:eastAsia="宋体" w:cs="Times New Roman"/>
          <w:strike w:val="0"/>
          <w:highlight w:val="none"/>
          <w:lang w:val="en-US" w:eastAsia="zh-CN"/>
        </w:rPr>
        <w:t>。</w:t>
      </w:r>
    </w:p>
    <w:p>
      <w:pPr>
        <w:tabs>
          <w:tab w:val="left" w:pos="460"/>
        </w:tabs>
        <w:spacing w:before="312" w:beforeLines="100" w:after="312" w:afterLines="100"/>
        <w:ind w:firstLine="420" w:firstLineChars="200"/>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肝素</w:t>
      </w:r>
      <w:r>
        <w:rPr>
          <w:rFonts w:hint="eastAsia" w:ascii="Times New Roman" w:hAnsi="Times New Roman" w:eastAsia="宋体" w:cs="Times New Roman"/>
          <w:sz w:val="21"/>
          <w:szCs w:val="21"/>
          <w:highlight w:val="none"/>
          <w:lang w:val="en-US" w:eastAsia="zh-CN"/>
        </w:rPr>
        <w:t>通过</w:t>
      </w:r>
      <w:r>
        <w:rPr>
          <w:rFonts w:hint="default" w:ascii="Times New Roman" w:hAnsi="Times New Roman" w:eastAsia="宋体" w:cs="Times New Roman"/>
          <w:sz w:val="21"/>
          <w:szCs w:val="21"/>
          <w:highlight w:val="none"/>
          <w:lang w:val="en-US" w:eastAsia="zh-CN"/>
        </w:rPr>
        <w:t>对抗凝血酶的激活阻断凝血反应</w:t>
      </w:r>
      <w:r>
        <w:rPr>
          <w:rFonts w:hint="eastAsia" w:ascii="Times New Roman" w:hAnsi="Times New Roman" w:eastAsia="宋体" w:cs="Times New Roman"/>
          <w:sz w:val="21"/>
          <w:szCs w:val="21"/>
          <w:highlight w:val="none"/>
          <w:lang w:val="en-US" w:eastAsia="zh-CN"/>
        </w:rPr>
        <w:t>，导致凝血时间延长</w:t>
      </w:r>
      <w:r>
        <w:rPr>
          <w:rFonts w:hint="default" w:ascii="Times New Roman" w:hAnsi="Times New Roman" w:eastAsia="宋体" w:cs="Times New Roman"/>
          <w:sz w:val="21"/>
          <w:szCs w:val="21"/>
          <w:highlight w:val="none"/>
          <w:lang w:val="en-US" w:eastAsia="zh-CN"/>
        </w:rPr>
        <w:t>。因此，</w:t>
      </w:r>
      <w:r>
        <w:rPr>
          <w:rFonts w:hint="eastAsia" w:ascii="Times New Roman" w:hAnsi="Times New Roman" w:eastAsia="宋体" w:cs="Times New Roman"/>
          <w:sz w:val="21"/>
          <w:szCs w:val="21"/>
          <w:highlight w:val="none"/>
          <w:lang w:val="en-US" w:eastAsia="zh-CN"/>
        </w:rPr>
        <w:t>比较</w:t>
      </w:r>
      <w:r>
        <w:rPr>
          <w:rFonts w:hint="default" w:ascii="Times New Roman" w:hAnsi="Times New Roman" w:eastAsia="宋体" w:cs="Times New Roman"/>
          <w:sz w:val="21"/>
          <w:szCs w:val="21"/>
          <w:highlight w:val="none"/>
          <w:lang w:val="en-US" w:eastAsia="zh-CN"/>
        </w:rPr>
        <w:t>产品接触血液后凝血时间的变化，</w:t>
      </w:r>
      <w:r>
        <w:rPr>
          <w:rFonts w:hint="eastAsia" w:ascii="Times New Roman" w:hAnsi="Times New Roman" w:eastAsia="宋体" w:cs="Times New Roman"/>
          <w:sz w:val="21"/>
          <w:szCs w:val="21"/>
          <w:highlight w:val="none"/>
          <w:lang w:val="en-US" w:eastAsia="zh-CN"/>
        </w:rPr>
        <w:t>可以反映</w:t>
      </w:r>
      <w:r>
        <w:rPr>
          <w:rFonts w:hint="default" w:ascii="Times New Roman" w:hAnsi="Times New Roman" w:eastAsia="宋体" w:cs="Times New Roman"/>
          <w:sz w:val="21"/>
          <w:szCs w:val="21"/>
          <w:highlight w:val="none"/>
          <w:lang w:val="en-US" w:eastAsia="zh-CN"/>
        </w:rPr>
        <w:t>产品的抗凝效果。</w:t>
      </w:r>
    </w:p>
    <w:p>
      <w:pPr>
        <w:tabs>
          <w:tab w:val="left" w:pos="460"/>
        </w:tabs>
        <w:spacing w:before="312" w:beforeLines="100" w:after="312" w:afterLines="100"/>
        <w:outlineLvl w:val="9"/>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4.4.2 试验步骤</w:t>
      </w:r>
    </w:p>
    <w:p>
      <w:pPr>
        <w:tabs>
          <w:tab w:val="left" w:pos="460"/>
        </w:tabs>
        <w:spacing w:before="312" w:beforeLines="100" w:after="312" w:afterLines="100"/>
        <w:ind w:firstLine="420" w:firstLineChars="200"/>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Cs w:val="21"/>
          <w:highlight w:val="none"/>
        </w:rPr>
        <w:t>样品或</w:t>
      </w:r>
      <w:r>
        <w:rPr>
          <w:rFonts w:hint="default" w:ascii="Times New Roman" w:hAnsi="Times New Roman" w:eastAsia="宋体" w:cs="Times New Roman"/>
          <w:szCs w:val="21"/>
          <w:highlight w:val="none"/>
          <w:lang w:val="en-US" w:eastAsia="zh-CN"/>
        </w:rPr>
        <w:t>对照</w:t>
      </w:r>
      <w:r>
        <w:rPr>
          <w:rFonts w:hint="default" w:ascii="Times New Roman" w:hAnsi="Times New Roman" w:eastAsia="宋体" w:cs="Times New Roman"/>
          <w:szCs w:val="21"/>
          <w:highlight w:val="none"/>
        </w:rPr>
        <w:t>材料和</w:t>
      </w:r>
      <w:r>
        <w:rPr>
          <w:rFonts w:hint="eastAsia" w:ascii="Times New Roman" w:hAnsi="Times New Roman" w:eastAsia="宋体" w:cs="Times New Roman"/>
          <w:szCs w:val="21"/>
          <w:highlight w:val="none"/>
          <w:lang w:val="en-US" w:eastAsia="zh-CN"/>
        </w:rPr>
        <w:t>贫血小板血浆（</w:t>
      </w:r>
      <w:r>
        <w:rPr>
          <w:rFonts w:hint="default" w:ascii="Times New Roman" w:hAnsi="Times New Roman" w:eastAsia="宋体" w:cs="Times New Roman"/>
          <w:lang w:val="en-US" w:eastAsia="zh-CN"/>
        </w:rPr>
        <w:t>PP</w:t>
      </w:r>
      <w:r>
        <w:rPr>
          <w:rFonts w:hint="default" w:ascii="Times New Roman" w:hAnsi="Times New Roman" w:eastAsia="宋体" w:cs="Times New Roman"/>
          <w:sz w:val="21"/>
          <w:szCs w:val="21"/>
          <w:highlight w:val="none"/>
          <w:lang w:val="en-US" w:eastAsia="zh-CN"/>
        </w:rPr>
        <w:t>P</w:t>
      </w:r>
      <w:r>
        <w:rPr>
          <w:rFonts w:hint="eastAsia" w:ascii="Times New Roman" w:hAnsi="Times New Roman" w:eastAsia="宋体" w:cs="Times New Roman"/>
          <w:sz w:val="21"/>
          <w:szCs w:val="21"/>
          <w:highlight w:val="none"/>
          <w:lang w:val="en-US" w:eastAsia="zh-CN"/>
        </w:rPr>
        <w:t>）</w:t>
      </w:r>
      <w:r>
        <w:rPr>
          <w:rFonts w:hint="eastAsia" w:ascii="Times New Roman" w:hAnsi="Times New Roman" w:eastAsia="宋体" w:cs="Times New Roman"/>
          <w:szCs w:val="21"/>
          <w:highlight w:val="none"/>
          <w:lang w:val="en-US" w:eastAsia="zh-CN"/>
        </w:rPr>
        <w:t>直接</w:t>
      </w:r>
      <w:r>
        <w:rPr>
          <w:rFonts w:hint="default" w:ascii="Times New Roman" w:hAnsi="Times New Roman" w:eastAsia="宋体" w:cs="Times New Roman"/>
          <w:szCs w:val="21"/>
          <w:highlight w:val="none"/>
        </w:rPr>
        <w:t>接触</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接触</w:t>
      </w:r>
      <w:r>
        <w:rPr>
          <w:rFonts w:hint="default" w:ascii="Times New Roman" w:hAnsi="Times New Roman" w:eastAsia="宋体" w:cs="Times New Roman"/>
          <w:szCs w:val="21"/>
          <w:highlight w:val="none"/>
        </w:rPr>
        <w:t>比例</w:t>
      </w:r>
      <w:r>
        <w:rPr>
          <w:rFonts w:hint="eastAsia" w:ascii="Times New Roman" w:hAnsi="Times New Roman" w:eastAsia="宋体" w:cs="Times New Roman"/>
          <w:szCs w:val="21"/>
          <w:highlight w:val="none"/>
          <w:lang w:val="en-US" w:eastAsia="zh-CN"/>
        </w:rPr>
        <w:t>参照</w:t>
      </w:r>
      <w:r>
        <w:rPr>
          <w:rFonts w:hint="default" w:ascii="Times New Roman" w:hAnsi="Times New Roman" w:eastAsia="宋体" w:cs="Times New Roman"/>
          <w:szCs w:val="21"/>
          <w:highlight w:val="none"/>
          <w:lang w:val="en-US" w:eastAsia="zh-CN"/>
        </w:rPr>
        <w:t>GB/T 16886.12</w:t>
      </w:r>
      <w:r>
        <w:rPr>
          <w:rFonts w:hint="eastAsia" w:ascii="Times New Roman" w:hAnsi="Times New Roman" w:eastAsia="宋体" w:cs="Times New Roman"/>
          <w:szCs w:val="21"/>
          <w:highlight w:val="none"/>
          <w:lang w:val="en-US" w:eastAsia="zh-CN"/>
        </w:rPr>
        <w:t>的规定</w:t>
      </w:r>
      <w:r>
        <w:rPr>
          <w:rFonts w:hint="default" w:ascii="Times New Roman" w:hAnsi="Times New Roman" w:eastAsia="宋体" w:cs="Times New Roman"/>
          <w:szCs w:val="21"/>
          <w:highlight w:val="none"/>
          <w:lang w:val="en-US" w:eastAsia="zh-CN"/>
        </w:rPr>
        <w:t>，</w:t>
      </w:r>
      <w:r>
        <w:rPr>
          <w:rFonts w:hint="default" w:ascii="Times New Roman" w:hAnsi="Times New Roman" w:eastAsia="宋体" w:cs="Times New Roman"/>
          <w:sz w:val="21"/>
          <w:szCs w:val="21"/>
          <w:highlight w:val="none"/>
          <w:lang w:val="en-US" w:eastAsia="zh-CN"/>
        </w:rPr>
        <w:t>依次加入预热的</w:t>
      </w:r>
      <w:r>
        <w:rPr>
          <w:rFonts w:hint="default" w:ascii="Times New Roman" w:hAnsi="Times New Roman" w:eastAsia="宋体" w:cs="Times New Roman"/>
          <w:szCs w:val="21"/>
          <w:highlight w:val="none"/>
          <w:lang w:val="en-US" w:eastAsia="zh-CN"/>
        </w:rPr>
        <w:t>兔脑磷脂和氯化钙溶液</w:t>
      </w:r>
      <w:r>
        <w:rPr>
          <w:rFonts w:hint="eastAsia" w:ascii="Times New Roman" w:hAnsi="Times New Roman" w:eastAsia="宋体" w:cs="Times New Roman"/>
          <w:szCs w:val="21"/>
          <w:highlight w:val="none"/>
          <w:lang w:val="en-US" w:eastAsia="zh-CN"/>
        </w:rPr>
        <w:t>后</w:t>
      </w:r>
      <w:r>
        <w:rPr>
          <w:rFonts w:hint="default" w:ascii="Times New Roman" w:hAnsi="Times New Roman" w:eastAsia="宋体" w:cs="Times New Roman"/>
          <w:szCs w:val="21"/>
          <w:highlight w:val="none"/>
          <w:lang w:val="en-US" w:eastAsia="zh-CN"/>
        </w:rPr>
        <w:t>，</w:t>
      </w:r>
      <w:r>
        <w:rPr>
          <w:rFonts w:hint="eastAsia" w:ascii="Times New Roman" w:hAnsi="Times New Roman" w:eastAsia="宋体" w:cs="Times New Roman"/>
          <w:szCs w:val="21"/>
          <w:highlight w:val="none"/>
          <w:lang w:val="en-US" w:eastAsia="zh-CN"/>
        </w:rPr>
        <w:t>样品不取出，直接</w:t>
      </w:r>
      <w:r>
        <w:rPr>
          <w:rFonts w:hint="default" w:ascii="Times New Roman" w:hAnsi="Times New Roman" w:eastAsia="宋体" w:cs="Times New Roman"/>
          <w:sz w:val="21"/>
          <w:szCs w:val="21"/>
          <w:highlight w:val="none"/>
          <w:lang w:val="en-US" w:eastAsia="zh-CN"/>
        </w:rPr>
        <w:t>肉眼观察血浆中出现的冻状凝固物的时间（最长至5 min），用计时器以秒为单位记录。试验结果的计算、判定和有效性按</w:t>
      </w:r>
      <w:r>
        <w:rPr>
          <w:rFonts w:hint="default" w:ascii="Times New Roman" w:hAnsi="Times New Roman" w:eastAsia="宋体" w:cs="Times New Roman"/>
          <w:strike w:val="0"/>
          <w:highlight w:val="none"/>
        </w:rPr>
        <w:t>YY/T 1911</w:t>
      </w:r>
      <w:r>
        <w:rPr>
          <w:rFonts w:hint="default" w:ascii="Times New Roman" w:hAnsi="Times New Roman" w:eastAsia="宋体" w:cs="Times New Roman"/>
          <w:strike w:val="0"/>
          <w:highlight w:val="none"/>
          <w:lang w:val="en-US" w:eastAsia="zh-CN"/>
        </w:rPr>
        <w:t>要求执行</w:t>
      </w:r>
      <w:r>
        <w:rPr>
          <w:rFonts w:hint="default" w:ascii="Times New Roman" w:hAnsi="Times New Roman" w:eastAsia="宋体" w:cs="Times New Roman"/>
          <w:sz w:val="21"/>
          <w:szCs w:val="21"/>
          <w:highlight w:val="none"/>
          <w:lang w:val="en-US" w:eastAsia="zh-CN"/>
        </w:rPr>
        <w:t>。</w:t>
      </w:r>
    </w:p>
    <w:p>
      <w:pPr>
        <w:pStyle w:val="28"/>
        <w:keepNext w:val="0"/>
        <w:keepLines w:val="0"/>
        <w:pageBreakBefore w:val="0"/>
        <w:widowControl/>
        <w:numPr>
          <w:ilvl w:val="0"/>
          <w:numId w:val="0"/>
        </w:numPr>
        <w:kinsoku/>
        <w:wordWrap/>
        <w:overflowPunct/>
        <w:topLinePunct w:val="0"/>
        <w:autoSpaceDE/>
        <w:autoSpaceDN/>
        <w:bidi w:val="0"/>
        <w:adjustRightInd/>
        <w:snapToGrid/>
        <w:ind w:leftChars="0"/>
        <w:textAlignment w:val="auto"/>
        <w:outlineLvl w:val="1"/>
        <w:rPr>
          <w:rFonts w:hint="default" w:ascii="Times New Roman" w:hAnsi="Times New Roman" w:eastAsia="宋体" w:cs="Times New Roman"/>
          <w:lang w:val="en-US" w:eastAsia="zh-CN"/>
        </w:rPr>
      </w:pPr>
      <w:bookmarkStart w:id="27" w:name="_Toc5295"/>
      <w:r>
        <w:rPr>
          <w:rFonts w:hint="default" w:ascii="Times New Roman" w:hAnsi="Times New Roman" w:eastAsia="宋体" w:cs="Times New Roman"/>
          <w:lang w:val="en-US" w:eastAsia="zh-CN"/>
        </w:rPr>
        <w:t>4.5 体外血栓测试</w:t>
      </w:r>
      <w:bookmarkEnd w:id="27"/>
    </w:p>
    <w:p>
      <w:pPr>
        <w:tabs>
          <w:tab w:val="left" w:pos="460"/>
        </w:tabs>
        <w:spacing w:before="312" w:beforeLines="100" w:after="312" w:afterLines="100"/>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4.5.1 试验概述</w:t>
      </w:r>
    </w:p>
    <w:p>
      <w:pPr>
        <w:tabs>
          <w:tab w:val="left" w:pos="460"/>
        </w:tabs>
        <w:spacing w:before="312" w:beforeLines="100" w:after="312" w:afterLines="100"/>
        <w:ind w:firstLine="420" w:firstLineChars="200"/>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医疗器</w:t>
      </w:r>
      <w:r>
        <w:rPr>
          <w:rFonts w:hint="default" w:ascii="Times New Roman" w:hAnsi="Times New Roman" w:eastAsia="宋体" w:cs="Times New Roman"/>
          <w:highlight w:val="none"/>
          <w:lang w:val="en-US" w:eastAsia="zh-CN"/>
        </w:rPr>
        <w:t>械和全血直接接触后会</w:t>
      </w:r>
      <w:r>
        <w:rPr>
          <w:rFonts w:hint="default" w:ascii="Times New Roman" w:hAnsi="Times New Roman" w:eastAsia="宋体" w:cs="Times New Roman"/>
          <w:lang w:val="en-US" w:eastAsia="zh-CN"/>
        </w:rPr>
        <w:t>吸附或黏附各类血浆蛋白和血细胞等，激活凝血途径，最终形成血栓</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评估器械和全血接触</w:t>
      </w:r>
      <w:r>
        <w:rPr>
          <w:rFonts w:hint="eastAsia" w:ascii="Times New Roman" w:hAnsi="Times New Roman" w:eastAsia="宋体" w:cs="Times New Roman"/>
          <w:lang w:val="en-US" w:eastAsia="zh-CN"/>
        </w:rPr>
        <w:t>后</w:t>
      </w:r>
      <w:r>
        <w:rPr>
          <w:rFonts w:hint="default" w:ascii="Times New Roman" w:hAnsi="Times New Roman" w:eastAsia="宋体" w:cs="Times New Roman"/>
          <w:lang w:val="en-US" w:eastAsia="zh-CN"/>
        </w:rPr>
        <w:t>表面</w:t>
      </w:r>
      <w:r>
        <w:rPr>
          <w:rFonts w:hint="eastAsia" w:ascii="Times New Roman" w:hAnsi="Times New Roman" w:eastAsia="宋体" w:cs="Times New Roman"/>
          <w:lang w:val="en-US" w:eastAsia="zh-CN"/>
        </w:rPr>
        <w:t>血栓的</w:t>
      </w:r>
      <w:r>
        <w:rPr>
          <w:rFonts w:hint="default" w:ascii="Times New Roman" w:hAnsi="Times New Roman" w:eastAsia="宋体" w:cs="Times New Roman"/>
          <w:lang w:val="en-US" w:eastAsia="zh-CN"/>
        </w:rPr>
        <w:t>形成情况，</w:t>
      </w:r>
      <w:r>
        <w:rPr>
          <w:rFonts w:hint="eastAsia" w:ascii="Times New Roman" w:hAnsi="Times New Roman" w:eastAsia="宋体" w:cs="Times New Roman"/>
          <w:sz w:val="21"/>
          <w:szCs w:val="21"/>
          <w:highlight w:val="none"/>
          <w:lang w:val="en-US" w:eastAsia="zh-CN"/>
        </w:rPr>
        <w:t>可以反映</w:t>
      </w:r>
      <w:r>
        <w:rPr>
          <w:rFonts w:hint="default" w:ascii="Times New Roman" w:hAnsi="Times New Roman" w:eastAsia="宋体" w:cs="Times New Roman"/>
          <w:sz w:val="21"/>
          <w:szCs w:val="21"/>
          <w:highlight w:val="none"/>
          <w:lang w:val="en-US" w:eastAsia="zh-CN"/>
        </w:rPr>
        <w:t>产品的抗凝效果。</w:t>
      </w:r>
    </w:p>
    <w:p>
      <w:pPr>
        <w:tabs>
          <w:tab w:val="left" w:pos="460"/>
        </w:tabs>
        <w:spacing w:before="312" w:beforeLines="100" w:after="312" w:afterLines="100"/>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4.5.2 试验步骤</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outlineLvl w:val="9"/>
        <w:rPr>
          <w:rFonts w:hint="default" w:ascii="Times New Roman" w:hAnsi="Times New Roman" w:eastAsia="宋体" w:cs="Times New Roman"/>
          <w:strike/>
          <w:dstrike w:val="0"/>
          <w:lang w:val="en-US" w:eastAsia="zh-CN"/>
        </w:rPr>
      </w:pPr>
      <w:r>
        <w:rPr>
          <w:rFonts w:hint="default" w:ascii="Times New Roman" w:hAnsi="Times New Roman" w:eastAsia="宋体" w:cs="Times New Roman"/>
          <w:sz w:val="21"/>
          <w:szCs w:val="21"/>
          <w:highlight w:val="none"/>
          <w:lang w:val="en-US" w:eastAsia="zh-CN"/>
        </w:rPr>
        <w:t>样品</w:t>
      </w:r>
      <w:r>
        <w:rPr>
          <w:rFonts w:hint="eastAsia" w:ascii="Times New Roman" w:hAnsi="Times New Roman" w:eastAsia="宋体" w:cs="Times New Roman"/>
          <w:sz w:val="21"/>
          <w:szCs w:val="21"/>
          <w:highlight w:val="none"/>
          <w:lang w:val="en-US" w:eastAsia="zh-CN"/>
        </w:rPr>
        <w:t>或对照材料</w:t>
      </w:r>
      <w:r>
        <w:rPr>
          <w:rFonts w:hint="default" w:ascii="Times New Roman" w:hAnsi="Times New Roman" w:eastAsia="宋体" w:cs="Times New Roman"/>
          <w:sz w:val="21"/>
          <w:szCs w:val="21"/>
          <w:highlight w:val="none"/>
          <w:lang w:val="en-US" w:eastAsia="zh-CN"/>
        </w:rPr>
        <w:t>与新鲜的全血</w:t>
      </w:r>
      <w:r>
        <w:rPr>
          <w:rFonts w:hint="default" w:ascii="Times New Roman" w:hAnsi="Times New Roman" w:eastAsia="宋体" w:cs="Times New Roman"/>
          <w:highlight w:val="none"/>
          <w:lang w:val="en-US" w:eastAsia="zh-CN"/>
        </w:rPr>
        <w:t>37℃下</w:t>
      </w:r>
      <w:r>
        <w:rPr>
          <w:rFonts w:hint="default" w:ascii="Times New Roman" w:hAnsi="Times New Roman" w:eastAsia="宋体" w:cs="Times New Roman"/>
          <w:sz w:val="21"/>
          <w:szCs w:val="21"/>
          <w:highlight w:val="none"/>
          <w:lang w:val="en-US" w:eastAsia="zh-CN"/>
        </w:rPr>
        <w:t>接触孵育</w:t>
      </w:r>
      <w:r>
        <w:rPr>
          <w:rFonts w:hint="default" w:ascii="Times New Roman" w:hAnsi="Times New Roman" w:eastAsia="宋体" w:cs="Times New Roman"/>
          <w:szCs w:val="21"/>
          <w:highlight w:val="none"/>
          <w:lang w:val="en-US" w:eastAsia="zh-CN"/>
        </w:rPr>
        <w:t>后</w:t>
      </w:r>
      <w:r>
        <w:rPr>
          <w:rFonts w:hint="default" w:ascii="Times New Roman" w:hAnsi="Times New Roman" w:eastAsia="宋体" w:cs="Times New Roman"/>
          <w:sz w:val="21"/>
          <w:szCs w:val="21"/>
          <w:highlight w:val="none"/>
          <w:lang w:val="en-US" w:eastAsia="zh-CN"/>
        </w:rPr>
        <w:t>用0.9%氯化钠注射液多次轻轻</w:t>
      </w:r>
      <w:r>
        <w:rPr>
          <w:rFonts w:hint="default" w:ascii="Times New Roman" w:hAnsi="Times New Roman" w:eastAsia="宋体" w:cs="Times New Roman"/>
          <w:highlight w:val="none"/>
          <w:lang w:val="en-US" w:eastAsia="zh-CN"/>
        </w:rPr>
        <w:t>涮洗</w:t>
      </w:r>
      <w:r>
        <w:rPr>
          <w:rFonts w:hint="default" w:ascii="Times New Roman" w:hAnsi="Times New Roman" w:eastAsia="宋体" w:cs="Times New Roman"/>
          <w:sz w:val="21"/>
          <w:szCs w:val="21"/>
          <w:highlight w:val="none"/>
          <w:lang w:val="en-US" w:eastAsia="zh-CN"/>
        </w:rPr>
        <w:t>，然后</w:t>
      </w:r>
      <w:r>
        <w:rPr>
          <w:rFonts w:hint="eastAsia" w:ascii="Times New Roman" w:hAnsi="Times New Roman" w:eastAsia="宋体" w:cs="Times New Roman"/>
          <w:sz w:val="21"/>
          <w:szCs w:val="21"/>
          <w:highlight w:val="none"/>
          <w:lang w:val="en-US" w:eastAsia="zh-CN"/>
        </w:rPr>
        <w:t>肉眼或显微镜</w:t>
      </w:r>
      <w:r>
        <w:rPr>
          <w:rFonts w:hint="default" w:ascii="Times New Roman" w:hAnsi="Times New Roman" w:eastAsia="宋体" w:cs="Times New Roman"/>
          <w:sz w:val="21"/>
          <w:szCs w:val="21"/>
          <w:highlight w:val="none"/>
          <w:lang w:val="en-US" w:eastAsia="zh-CN"/>
        </w:rPr>
        <w:t>观察器械表面形成</w:t>
      </w:r>
      <w:r>
        <w:rPr>
          <w:rFonts w:hint="eastAsia" w:ascii="Times New Roman" w:hAnsi="Times New Roman" w:eastAsia="宋体" w:cs="Times New Roman"/>
          <w:sz w:val="21"/>
          <w:szCs w:val="21"/>
          <w:highlight w:val="none"/>
          <w:lang w:val="en-US" w:eastAsia="zh-CN"/>
        </w:rPr>
        <w:t>的</w:t>
      </w:r>
      <w:r>
        <w:rPr>
          <w:rFonts w:hint="default" w:ascii="Times New Roman" w:hAnsi="Times New Roman" w:eastAsia="宋体" w:cs="Times New Roman"/>
          <w:sz w:val="21"/>
          <w:szCs w:val="21"/>
          <w:highlight w:val="none"/>
          <w:lang w:val="en-US" w:eastAsia="zh-CN"/>
        </w:rPr>
        <w:t>血栓情况，也可称量生成血栓的湿重或干重等指标</w:t>
      </w:r>
      <w:r>
        <w:rPr>
          <w:rFonts w:hint="default" w:ascii="Times New Roman" w:hAnsi="Times New Roman"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注1：</w:t>
      </w:r>
      <w:r>
        <w:rPr>
          <w:rFonts w:hint="default" w:ascii="Times New Roman" w:hAnsi="Times New Roman" w:eastAsia="宋体" w:cs="Times New Roman"/>
          <w:highlight w:val="none"/>
          <w:lang w:val="en-US" w:eastAsia="zh-CN"/>
        </w:rPr>
        <w:t>推荐采用</w:t>
      </w:r>
      <w:r>
        <w:rPr>
          <w:rFonts w:hint="eastAsia" w:ascii="Times New Roman" w:hAnsi="Times New Roman" w:eastAsia="宋体" w:cs="Times New Roman"/>
          <w:highlight w:val="none"/>
          <w:lang w:val="en-US" w:eastAsia="zh-CN"/>
        </w:rPr>
        <w:t>健康成人新鲜血液</w:t>
      </w:r>
      <w:r>
        <w:rPr>
          <w:rFonts w:hint="default" w:ascii="Times New Roman" w:hAnsi="Times New Roman" w:eastAsia="宋体" w:cs="Times New Roman"/>
          <w:highlight w:val="none"/>
          <w:lang w:val="en-US" w:eastAsia="zh-CN"/>
        </w:rPr>
        <w:t>进行试验，如采用其他动物血液，需验证其适宜性</w:t>
      </w:r>
      <w:r>
        <w:rPr>
          <w:rFonts w:hint="default" w:ascii="Times New Roman" w:hAnsi="Times New Roman" w:eastAsia="宋体" w:cs="Times New Roman"/>
          <w:lang w:val="en-US" w:eastAsia="zh-CN"/>
        </w:rPr>
        <w:t>。全血的选择有：非抗凝人体全血、抗凝人体全血、抗凝人体复钙化</w:t>
      </w:r>
      <w:r>
        <w:rPr>
          <w:rFonts w:hint="eastAsia" w:ascii="Times New Roman" w:hAnsi="Times New Roman" w:eastAsia="宋体" w:cs="Times New Roman"/>
          <w:lang w:val="en-US" w:eastAsia="zh-CN"/>
        </w:rPr>
        <w:t>全血</w:t>
      </w:r>
      <w:r>
        <w:rPr>
          <w:rFonts w:hint="default" w:ascii="Times New Roman" w:hAnsi="Times New Roman" w:eastAsia="宋体" w:cs="Times New Roman"/>
          <w:lang w:val="en-US" w:eastAsia="zh-CN"/>
        </w:rPr>
        <w:t>等；</w:t>
      </w:r>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注2：</w:t>
      </w:r>
      <w:r>
        <w:rPr>
          <w:rFonts w:hint="default" w:ascii="Times New Roman" w:hAnsi="Times New Roman" w:eastAsia="宋体" w:cs="Times New Roman"/>
          <w:highlight w:val="none"/>
          <w:lang w:val="en-US" w:eastAsia="zh-CN"/>
        </w:rPr>
        <w:t>为尽可能模拟临床</w:t>
      </w:r>
      <w:r>
        <w:rPr>
          <w:rFonts w:hint="eastAsia" w:ascii="Times New Roman" w:hAnsi="Times New Roman" w:eastAsia="宋体" w:cs="Times New Roman"/>
          <w:highlight w:val="none"/>
          <w:lang w:val="en-US" w:eastAsia="zh-CN"/>
        </w:rPr>
        <w:t>使用</w:t>
      </w:r>
      <w:r>
        <w:rPr>
          <w:rFonts w:hint="default" w:ascii="Times New Roman" w:hAnsi="Times New Roman" w:eastAsia="宋体" w:cs="Times New Roman"/>
          <w:highlight w:val="none"/>
          <w:lang w:val="en-US" w:eastAsia="zh-CN"/>
        </w:rPr>
        <w:t>环境，建议</w:t>
      </w:r>
      <w:r>
        <w:rPr>
          <w:rFonts w:hint="eastAsia" w:ascii="Times New Roman" w:hAnsi="Times New Roman" w:eastAsia="宋体" w:cs="Times New Roman"/>
          <w:highlight w:val="none"/>
          <w:lang w:val="en-US" w:eastAsia="zh-CN"/>
        </w:rPr>
        <w:t>优先</w:t>
      </w:r>
      <w:r>
        <w:rPr>
          <w:rFonts w:hint="default" w:ascii="Times New Roman" w:hAnsi="Times New Roman" w:eastAsia="宋体" w:cs="Times New Roman"/>
          <w:highlight w:val="none"/>
          <w:lang w:val="en-US" w:eastAsia="zh-CN"/>
        </w:rPr>
        <w:t>采用Chandler Loop系统</w:t>
      </w:r>
      <w:r>
        <w:rPr>
          <w:rFonts w:hint="eastAsia" w:ascii="Times New Roman" w:hAnsi="Times New Roman" w:eastAsia="宋体" w:cs="Times New Roman"/>
          <w:highlight w:val="none"/>
          <w:lang w:val="en-US" w:eastAsia="zh-CN"/>
        </w:rPr>
        <w:t>的</w:t>
      </w:r>
      <w:r>
        <w:rPr>
          <w:rFonts w:hint="default" w:ascii="Times New Roman" w:hAnsi="Times New Roman" w:eastAsia="宋体" w:cs="Times New Roman"/>
          <w:highlight w:val="none"/>
          <w:lang w:val="en-US" w:eastAsia="zh-CN"/>
        </w:rPr>
        <w:t>方式进行动态孵育</w:t>
      </w:r>
      <w:r>
        <w:rPr>
          <w:rFonts w:hint="eastAsia" w:ascii="Times New Roman" w:hAnsi="Times New Roman" w:eastAsia="宋体" w:cs="Times New Roman"/>
          <w:highlight w:val="none"/>
          <w:lang w:val="en-US" w:eastAsia="zh-CN"/>
        </w:rPr>
        <w:t>。也可选</w:t>
      </w:r>
      <w:r>
        <w:rPr>
          <w:rFonts w:hint="eastAsia" w:ascii="Times New Roman" w:hAnsi="Times New Roman" w:eastAsia="宋体" w:cs="Times New Roman"/>
          <w:lang w:val="en-US" w:eastAsia="zh-CN"/>
        </w:rPr>
        <w:t>择其他适宜的动态孵育方式</w:t>
      </w:r>
      <w:r>
        <w:rPr>
          <w:rFonts w:hint="default" w:ascii="Times New Roman" w:hAnsi="Times New Roman" w:eastAsia="宋体" w:cs="Times New Roman"/>
          <w:lang w:val="en-US" w:eastAsia="zh-CN"/>
        </w:rPr>
        <w:t>。</w:t>
      </w:r>
    </w:p>
    <w:p>
      <w:pPr>
        <w:spacing w:before="0" w:beforeLines="-2147483648" w:after="0" w:afterLines="-2147483648"/>
        <w:ind w:firstLine="420" w:firstLineChars="200"/>
        <w:outlineLvl w:val="9"/>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注3：孵育时长的选择根据样品临床用途和试验目的设定。</w:t>
      </w:r>
    </w:p>
    <w:p>
      <w:pPr>
        <w:pStyle w:val="28"/>
        <w:keepNext w:val="0"/>
        <w:keepLines w:val="0"/>
        <w:pageBreakBefore w:val="0"/>
        <w:widowControl/>
        <w:kinsoku/>
        <w:wordWrap/>
        <w:overflowPunct/>
        <w:topLinePunct w:val="0"/>
        <w:autoSpaceDE/>
        <w:autoSpaceDN/>
        <w:bidi w:val="0"/>
        <w:adjustRightInd/>
        <w:snapToGrid/>
        <w:ind w:left="0"/>
        <w:textAlignment w:val="auto"/>
        <w:outlineLvl w:val="0"/>
        <w:rPr>
          <w:rFonts w:hint="default" w:ascii="Times New Roman" w:hAnsi="Times New Roman" w:eastAsia="宋体" w:cs="Times New Roman"/>
          <w:b/>
          <w:bCs/>
          <w:lang w:val="en-US" w:eastAsia="zh-CN"/>
        </w:rPr>
      </w:pPr>
      <w:bookmarkStart w:id="28" w:name="_Toc8465"/>
      <w:r>
        <w:rPr>
          <w:rFonts w:hint="default" w:ascii="Times New Roman" w:hAnsi="Times New Roman" w:eastAsia="宋体" w:cs="Times New Roman"/>
          <w:b/>
          <w:bCs/>
          <w:lang w:val="en-US" w:eastAsia="zh-CN"/>
        </w:rPr>
        <w:t>报告</w:t>
      </w:r>
      <w:bookmarkEnd w:id="25"/>
      <w:bookmarkEnd w:id="26"/>
      <w:bookmarkEnd w:id="28"/>
    </w:p>
    <w:p>
      <w:pPr>
        <w:keepNext w:val="0"/>
        <w:keepLines w:val="0"/>
        <w:pageBreakBefore w:val="0"/>
        <w:widowControl w:val="0"/>
        <w:tabs>
          <w:tab w:val="left" w:pos="460"/>
        </w:tabs>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试验报告应包括但不限于下列各项内容：</w:t>
      </w:r>
    </w:p>
    <w:p>
      <w:pPr>
        <w:keepNext w:val="0"/>
        <w:keepLines w:val="0"/>
        <w:pageBreakBefore w:val="0"/>
        <w:widowControl w:val="0"/>
        <w:numPr>
          <w:ilvl w:val="0"/>
          <w:numId w:val="3"/>
        </w:numPr>
        <w:tabs>
          <w:tab w:val="left" w:pos="460"/>
        </w:tabs>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样品的识别；</w:t>
      </w:r>
    </w:p>
    <w:p>
      <w:pPr>
        <w:keepNext w:val="0"/>
        <w:keepLines w:val="0"/>
        <w:pageBreakBefore w:val="0"/>
        <w:widowControl w:val="0"/>
        <w:numPr>
          <w:ilvl w:val="0"/>
          <w:numId w:val="3"/>
        </w:numPr>
        <w:tabs>
          <w:tab w:val="left" w:pos="460"/>
        </w:tabs>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rPr>
        <w:t>样品制备方法；</w:t>
      </w:r>
    </w:p>
    <w:p>
      <w:pPr>
        <w:keepNext w:val="0"/>
        <w:keepLines w:val="0"/>
        <w:pageBreakBefore w:val="0"/>
        <w:widowControl w:val="0"/>
        <w:tabs>
          <w:tab w:val="left" w:pos="460"/>
        </w:tabs>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c） 测试方法；</w:t>
      </w:r>
    </w:p>
    <w:p>
      <w:pPr>
        <w:keepNext w:val="0"/>
        <w:keepLines w:val="0"/>
        <w:pageBreakBefore w:val="0"/>
        <w:widowControl w:val="0"/>
        <w:tabs>
          <w:tab w:val="left" w:pos="460"/>
        </w:tabs>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d） 测试条件；</w:t>
      </w:r>
    </w:p>
    <w:p>
      <w:pPr>
        <w:keepNext w:val="0"/>
        <w:keepLines w:val="0"/>
        <w:pageBreakBefore w:val="0"/>
        <w:widowControl w:val="0"/>
        <w:tabs>
          <w:tab w:val="left" w:pos="460"/>
        </w:tabs>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e） 测试结果。</w:t>
      </w:r>
    </w:p>
    <w:bookmarkEnd w:id="2"/>
    <w:p>
      <w:pPr>
        <w:outlineLvl w:val="9"/>
        <w:rPr>
          <w:rFonts w:hint="default" w:ascii="Times New Roman" w:hAnsi="Times New Roman" w:eastAsia="宋体" w:cs="Times New Roman"/>
          <w:b/>
          <w:bCs/>
        </w:rPr>
      </w:pPr>
      <w:r>
        <w:rPr>
          <w:rFonts w:hint="default" w:ascii="Times New Roman" w:hAnsi="Times New Roman" w:eastAsia="宋体" w:cs="Times New Roman"/>
          <w:b/>
          <w:bCs/>
        </w:rPr>
        <w:br w:type="page"/>
      </w:r>
    </w:p>
    <w:p>
      <w:pPr>
        <w:pStyle w:val="2"/>
        <w:bidi w:val="0"/>
        <w:outlineLvl w:val="0"/>
        <w:rPr>
          <w:rFonts w:hint="default" w:ascii="Times New Roman" w:hAnsi="Times New Roman" w:cs="Times New Roman"/>
          <w:lang w:val="en-US" w:eastAsia="zh-CN"/>
        </w:rPr>
      </w:pPr>
      <w:bookmarkStart w:id="29" w:name="_Toc16374"/>
      <w:r>
        <w:rPr>
          <w:rFonts w:hint="default" w:ascii="Times New Roman" w:hAnsi="Times New Roman" w:cs="Times New Roman"/>
          <w:lang w:val="en-US" w:eastAsia="zh-CN"/>
        </w:rPr>
        <w:t>参考文献</w:t>
      </w:r>
      <w:bookmarkEnd w:id="29"/>
    </w:p>
    <w:p>
      <w:pPr>
        <w:keepNext/>
        <w:keepLines/>
        <w:pageBreakBefore w:val="0"/>
        <w:widowControl w:val="0"/>
        <w:numPr>
          <w:ilvl w:val="0"/>
          <w:numId w:val="4"/>
        </w:numPr>
        <w:kinsoku/>
        <w:wordWrap/>
        <w:overflowPunct/>
        <w:topLinePunct w:val="0"/>
        <w:autoSpaceDE w:val="0"/>
        <w:autoSpaceDN w:val="0"/>
        <w:bidi w:val="0"/>
        <w:adjustRightInd w:val="0"/>
        <w:snapToGrid/>
        <w:spacing w:line="240" w:lineRule="auto"/>
        <w:textAlignment w:val="auto"/>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GB/T 16886.4 医疗器械生物学评价 第4部分：与血液相互作用试验选择</w:t>
      </w:r>
    </w:p>
    <w:p>
      <w:pPr>
        <w:keepNext/>
        <w:keepLines/>
        <w:pageBreakBefore w:val="0"/>
        <w:widowControl w:val="0"/>
        <w:numPr>
          <w:ilvl w:val="0"/>
          <w:numId w:val="4"/>
        </w:numPr>
        <w:kinsoku/>
        <w:wordWrap/>
        <w:overflowPunct/>
        <w:topLinePunct w:val="0"/>
        <w:autoSpaceDE w:val="0"/>
        <w:autoSpaceDN w:val="0"/>
        <w:bidi w:val="0"/>
        <w:adjustRightInd w:val="0"/>
        <w:snapToGrid/>
        <w:spacing w:line="240" w:lineRule="auto"/>
        <w:textAlignment w:val="auto"/>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GB/T 14233.2 医用输液、输血、注射器具检验方法 第2部分：生物学试验方法</w:t>
      </w:r>
    </w:p>
    <w:p>
      <w:pPr>
        <w:keepNext/>
        <w:keepLines/>
        <w:pageBreakBefore w:val="0"/>
        <w:widowControl w:val="0"/>
        <w:numPr>
          <w:ilvl w:val="0"/>
          <w:numId w:val="4"/>
        </w:numPr>
        <w:kinsoku/>
        <w:wordWrap/>
        <w:overflowPunct/>
        <w:topLinePunct w:val="0"/>
        <w:autoSpaceDE w:val="0"/>
        <w:autoSpaceDN w:val="0"/>
        <w:bidi w:val="0"/>
        <w:adjustRightInd w:val="0"/>
        <w:snapToGrid/>
        <w:spacing w:line="240" w:lineRule="auto"/>
        <w:textAlignment w:val="auto"/>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YY∕T 1631.2 输血器与血液成分相容性测定 第2部分：血液成分损伤评定</w:t>
      </w:r>
    </w:p>
    <w:p>
      <w:pPr>
        <w:keepNext/>
        <w:keepLines/>
        <w:pageBreakBefore w:val="0"/>
        <w:widowControl w:val="0"/>
        <w:numPr>
          <w:ilvl w:val="0"/>
          <w:numId w:val="4"/>
        </w:numPr>
        <w:kinsoku/>
        <w:wordWrap/>
        <w:overflowPunct/>
        <w:topLinePunct w:val="0"/>
        <w:autoSpaceDE w:val="0"/>
        <w:autoSpaceDN w:val="0"/>
        <w:bidi w:val="0"/>
        <w:adjustRightInd w:val="0"/>
        <w:snapToGrid/>
        <w:spacing w:line="240" w:lineRule="auto"/>
        <w:textAlignment w:val="auto"/>
        <w:outlineLvl w:val="9"/>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Tim L H , Bhogal P , Marcus P ,et al.Hydrophilic Stent Coating Inhibits Platelet Adhesion on Stent Surfaces: Initial Results In Vitro[J].Cardiovascular &amp; Interventional Radiology, 2018</w:t>
      </w:r>
      <w:r>
        <w:rPr>
          <w:rFonts w:hint="default" w:ascii="Times New Roman" w:hAnsi="Times New Roman" w:eastAsia="宋体" w:cs="Times New Roman"/>
          <w:bCs/>
          <w:szCs w:val="21"/>
        </w:rPr>
        <w:t xml:space="preserve">, </w:t>
      </w:r>
      <w:r>
        <w:rPr>
          <w:rFonts w:hint="default" w:ascii="Times New Roman" w:hAnsi="Times New Roman" w:eastAsia="宋体" w:cs="Times New Roman"/>
          <w:kern w:val="0"/>
          <w:sz w:val="21"/>
          <w:szCs w:val="21"/>
          <w:lang w:val="en-US" w:eastAsia="zh-CN" w:bidi="ar-SA"/>
        </w:rPr>
        <w:t>41(11), 1779-1785.</w:t>
      </w:r>
    </w:p>
    <w:p>
      <w:pPr>
        <w:ind w:firstLine="422" w:firstLineChars="200"/>
        <w:outlineLvl w:val="9"/>
        <w:rPr>
          <w:rFonts w:hint="default" w:ascii="Times New Roman" w:hAnsi="Times New Roman" w:eastAsia="宋体" w:cs="Times New Roman"/>
          <w:b/>
          <w:bCs/>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0" t="0" r="12065" b="15240"/>
              <wp:wrapNone/>
              <wp:docPr id="10" name="文本框 10"/>
              <wp:cNvGraphicFramePr/>
              <a:graphic xmlns:a="http://schemas.openxmlformats.org/drawingml/2006/main">
                <a:graphicData uri="http://schemas.microsoft.com/office/word/2010/wordprocessingShape">
                  <wps:wsp>
                    <wps:cNvSpPr txBox="1"/>
                    <wps:spPr>
                      <a:xfrm>
                        <a:off x="0" y="0"/>
                        <a:ext cx="114935" cy="302260"/>
                      </a:xfrm>
                      <a:prstGeom prst="rect">
                        <a:avLst/>
                      </a:prstGeom>
                      <a:noFill/>
                      <a:ln w="6350">
                        <a:noFill/>
                      </a:ln>
                    </wps:spPr>
                    <wps:txbx>
                      <w:txbxContent>
                        <w:p>
                          <w:pPr>
                            <w:pStyle w:val="11"/>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q10gAAAAMBAAAPAAAAAAAAAAEAIAAAACIAAABkcnMvZG93bnJldi54bWxQSwECFAAU&#10;AAAACACHTuJAD8pAsDACAABVBAAADgAAAAAAAAABACAAAAAhAQAAZHJzL2Uyb0RvYy54bWxQSwUG&#10;AAAAAAYABgBZAQAAwwUAAAAA&#10;">
              <v:fill on="f" focussize="0,0"/>
              <v:stroke on="f" weight="0.5pt"/>
              <v:imagedata o:title=""/>
              <o:lock v:ext="edit" aspectratio="f"/>
              <v:textbox inset="0mm,0mm,0mm,0mm" style="mso-fit-shape-to-text:t;">
                <w:txbxContent>
                  <w:p>
                    <w:pPr>
                      <w:pStyle w:val="11"/>
                      <w:jc w:val="center"/>
                    </w:pPr>
                  </w:p>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3022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302260"/>
                      </a:xfrm>
                      <a:prstGeom prst="rect">
                        <a:avLst/>
                      </a:prstGeom>
                      <a:noFill/>
                      <a:ln w="6350">
                        <a:noFill/>
                      </a:ln>
                    </wps:spPr>
                    <wps:txbx>
                      <w:txbxContent>
                        <w:p>
                          <w:pPr>
                            <w:pStyle w:val="11"/>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05pt;mso-position-horizontal:center;mso-position-horizontal-relative:margin;mso-wrap-style:none;z-index:251662336;mso-width-relative:page;mso-height-relative:page;" filled="f" stroked="f" coordsize="21600,21600" o:gfxdata="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P/6tdIAAAADAQAADwAAAAAAAAABACAAAAAiAAAAZHJzL2Rvd25yZXYueG1sUEsBAhQAFAAA&#10;AAgAh07iQMTW71wuAgAAUwQAAA4AAAAAAAAAAQAgAAAAIQEAAGRycy9lMm9Eb2MueG1sUEsFBgAA&#10;AAAGAAYAWQEAAMEFAAAAAA==&#10;">
              <v:fill on="f" focussize="0,0"/>
              <v:stroke on="f" weight="0.5pt"/>
              <v:imagedata o:title=""/>
              <o:lock v:ext="edit" aspectratio="f"/>
              <v:textbox inset="0mm,0mm,0mm,0mm" style="mso-fit-shape-to-text:t;">
                <w:txbxContent>
                  <w:p>
                    <w:pPr>
                      <w:pStyle w:val="11"/>
                      <w:jc w:val="center"/>
                    </w:pPr>
                  </w:p>
                  <w:p/>
                </w:txbxContent>
              </v:textbox>
            </v:shape>
          </w:pict>
        </mc:Fallback>
      </mc:AlternateConten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8"/>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34"/>
      <w:suff w:val="nothing"/>
      <w:lvlText w:val="%1.%2　"/>
      <w:lvlJc w:val="left"/>
      <w:pPr>
        <w:ind w:left="198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2553" w:firstLine="0"/>
      </w:pPr>
      <w:rPr>
        <w:rFonts w:hint="eastAsia" w:ascii="黑体" w:hAnsi="Times New Roman" w:eastAsia="黑体"/>
        <w:b w:val="0"/>
        <w:i w:val="0"/>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sz w:val="21"/>
      </w:rPr>
    </w:lvl>
    <w:lvl w:ilvl="5" w:tentative="0">
      <w:start w:val="1"/>
      <w:numFmt w:val="decimal"/>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1">
    <w:nsid w:val="4317483C"/>
    <w:multiLevelType w:val="singleLevel"/>
    <w:tmpl w:val="4317483C"/>
    <w:lvl w:ilvl="0" w:tentative="0">
      <w:start w:val="1"/>
      <w:numFmt w:val="decimal"/>
      <w:suff w:val="space"/>
      <w:lvlText w:val="[%1]"/>
      <w:lvlJc w:val="left"/>
    </w:lvl>
  </w:abstractNum>
  <w:abstractNum w:abstractNumId="2">
    <w:nsid w:val="55462B48"/>
    <w:multiLevelType w:val="singleLevel"/>
    <w:tmpl w:val="55462B48"/>
    <w:lvl w:ilvl="0" w:tentative="0">
      <w:start w:val="1"/>
      <w:numFmt w:val="lowerLetter"/>
      <w:suff w:val="space"/>
      <w:lvlText w:val="%1）"/>
      <w:lvlJc w:val="left"/>
    </w:lvl>
  </w:abstractNum>
  <w:abstractNum w:abstractNumId="3">
    <w:nsid w:val="657D3FBC"/>
    <w:multiLevelType w:val="multilevel"/>
    <w:tmpl w:val="657D3FBC"/>
    <w:lvl w:ilvl="0" w:tentative="0">
      <w:start w:val="1"/>
      <w:numFmt w:val="upperLetter"/>
      <w:pStyle w:val="3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lZDIwMjM1ZThmZDVmZTQ0MWI1MGZlYmM1MTgwYzcifQ=="/>
  </w:docVars>
  <w:rsids>
    <w:rsidRoot w:val="00172A27"/>
    <w:rsid w:val="00007FA4"/>
    <w:rsid w:val="000142D8"/>
    <w:rsid w:val="00050973"/>
    <w:rsid w:val="00060B07"/>
    <w:rsid w:val="00060C6A"/>
    <w:rsid w:val="0007434B"/>
    <w:rsid w:val="00086A87"/>
    <w:rsid w:val="0009103E"/>
    <w:rsid w:val="000C3A44"/>
    <w:rsid w:val="000D414F"/>
    <w:rsid w:val="000E5D71"/>
    <w:rsid w:val="0013080E"/>
    <w:rsid w:val="00137370"/>
    <w:rsid w:val="001416BF"/>
    <w:rsid w:val="00146A5D"/>
    <w:rsid w:val="001508E9"/>
    <w:rsid w:val="00165C08"/>
    <w:rsid w:val="001676F9"/>
    <w:rsid w:val="00172A27"/>
    <w:rsid w:val="00172E13"/>
    <w:rsid w:val="00175EFB"/>
    <w:rsid w:val="001857FC"/>
    <w:rsid w:val="00190766"/>
    <w:rsid w:val="001A080C"/>
    <w:rsid w:val="001B5E79"/>
    <w:rsid w:val="001C0E4D"/>
    <w:rsid w:val="001D776A"/>
    <w:rsid w:val="00216026"/>
    <w:rsid w:val="002273DD"/>
    <w:rsid w:val="0023406E"/>
    <w:rsid w:val="002463C9"/>
    <w:rsid w:val="002501D5"/>
    <w:rsid w:val="00253C6A"/>
    <w:rsid w:val="00271BD4"/>
    <w:rsid w:val="00281326"/>
    <w:rsid w:val="00296ED3"/>
    <w:rsid w:val="002C4D7B"/>
    <w:rsid w:val="0032280A"/>
    <w:rsid w:val="00357B2D"/>
    <w:rsid w:val="00364034"/>
    <w:rsid w:val="00377BD8"/>
    <w:rsid w:val="003A16E4"/>
    <w:rsid w:val="003A6C7C"/>
    <w:rsid w:val="003B4AB5"/>
    <w:rsid w:val="004004C6"/>
    <w:rsid w:val="0042745C"/>
    <w:rsid w:val="00431DAF"/>
    <w:rsid w:val="004B0675"/>
    <w:rsid w:val="004B2DAB"/>
    <w:rsid w:val="005374B1"/>
    <w:rsid w:val="005549F0"/>
    <w:rsid w:val="005620C5"/>
    <w:rsid w:val="005A551C"/>
    <w:rsid w:val="005B7E14"/>
    <w:rsid w:val="005C717D"/>
    <w:rsid w:val="005D5A11"/>
    <w:rsid w:val="00674503"/>
    <w:rsid w:val="006927B1"/>
    <w:rsid w:val="00692BB1"/>
    <w:rsid w:val="006F46B5"/>
    <w:rsid w:val="00704336"/>
    <w:rsid w:val="007200AE"/>
    <w:rsid w:val="0073668A"/>
    <w:rsid w:val="007476C8"/>
    <w:rsid w:val="0075271B"/>
    <w:rsid w:val="0075332E"/>
    <w:rsid w:val="00760534"/>
    <w:rsid w:val="007756C4"/>
    <w:rsid w:val="00785ADF"/>
    <w:rsid w:val="007A78CD"/>
    <w:rsid w:val="007D6C7B"/>
    <w:rsid w:val="007D7BB9"/>
    <w:rsid w:val="007F03E4"/>
    <w:rsid w:val="00803D5B"/>
    <w:rsid w:val="00806D4C"/>
    <w:rsid w:val="0084024E"/>
    <w:rsid w:val="00850832"/>
    <w:rsid w:val="00876011"/>
    <w:rsid w:val="0088420A"/>
    <w:rsid w:val="008857BB"/>
    <w:rsid w:val="008C3A9D"/>
    <w:rsid w:val="008E26ED"/>
    <w:rsid w:val="008F1D1A"/>
    <w:rsid w:val="008F3AFF"/>
    <w:rsid w:val="00905EAD"/>
    <w:rsid w:val="00906786"/>
    <w:rsid w:val="00913CED"/>
    <w:rsid w:val="00915B04"/>
    <w:rsid w:val="00967953"/>
    <w:rsid w:val="00997D86"/>
    <w:rsid w:val="00997E83"/>
    <w:rsid w:val="009A5ED9"/>
    <w:rsid w:val="009A7CBA"/>
    <w:rsid w:val="009B59EA"/>
    <w:rsid w:val="009C2262"/>
    <w:rsid w:val="00A03A92"/>
    <w:rsid w:val="00A05155"/>
    <w:rsid w:val="00A20ACD"/>
    <w:rsid w:val="00A3470B"/>
    <w:rsid w:val="00A415E4"/>
    <w:rsid w:val="00A60953"/>
    <w:rsid w:val="00A70EFB"/>
    <w:rsid w:val="00A92BE9"/>
    <w:rsid w:val="00AA33BD"/>
    <w:rsid w:val="00AB54FD"/>
    <w:rsid w:val="00AB6F06"/>
    <w:rsid w:val="00AB7786"/>
    <w:rsid w:val="00AB7991"/>
    <w:rsid w:val="00AC42D6"/>
    <w:rsid w:val="00B03AEE"/>
    <w:rsid w:val="00B27EBF"/>
    <w:rsid w:val="00B3094F"/>
    <w:rsid w:val="00B61B12"/>
    <w:rsid w:val="00B77C22"/>
    <w:rsid w:val="00B92181"/>
    <w:rsid w:val="00B9663F"/>
    <w:rsid w:val="00BA1A55"/>
    <w:rsid w:val="00BC428D"/>
    <w:rsid w:val="00BD1906"/>
    <w:rsid w:val="00BF4A05"/>
    <w:rsid w:val="00BF51FB"/>
    <w:rsid w:val="00C174D5"/>
    <w:rsid w:val="00C36B5B"/>
    <w:rsid w:val="00C44DD8"/>
    <w:rsid w:val="00C952D0"/>
    <w:rsid w:val="00CA3790"/>
    <w:rsid w:val="00CD05C8"/>
    <w:rsid w:val="00CD28B9"/>
    <w:rsid w:val="00CF161D"/>
    <w:rsid w:val="00D14247"/>
    <w:rsid w:val="00D20B4D"/>
    <w:rsid w:val="00D60F13"/>
    <w:rsid w:val="00D80096"/>
    <w:rsid w:val="00D81A73"/>
    <w:rsid w:val="00D97299"/>
    <w:rsid w:val="00DE1BE7"/>
    <w:rsid w:val="00DF601F"/>
    <w:rsid w:val="00E579F6"/>
    <w:rsid w:val="00E63520"/>
    <w:rsid w:val="00E63D34"/>
    <w:rsid w:val="00E8598C"/>
    <w:rsid w:val="00E90825"/>
    <w:rsid w:val="00EB1CDC"/>
    <w:rsid w:val="00EB5B54"/>
    <w:rsid w:val="00EC5AD5"/>
    <w:rsid w:val="00EE71C8"/>
    <w:rsid w:val="00F42DED"/>
    <w:rsid w:val="00F449D6"/>
    <w:rsid w:val="00F541EE"/>
    <w:rsid w:val="00F62C36"/>
    <w:rsid w:val="00F6578C"/>
    <w:rsid w:val="00F67508"/>
    <w:rsid w:val="00F90EED"/>
    <w:rsid w:val="00FB39D7"/>
    <w:rsid w:val="00FD4B8F"/>
    <w:rsid w:val="00FD5068"/>
    <w:rsid w:val="00FD7BA0"/>
    <w:rsid w:val="00FF2567"/>
    <w:rsid w:val="00FF3A16"/>
    <w:rsid w:val="010D12D2"/>
    <w:rsid w:val="011078C7"/>
    <w:rsid w:val="01113D6B"/>
    <w:rsid w:val="011E5B59"/>
    <w:rsid w:val="012B64AF"/>
    <w:rsid w:val="012D66CB"/>
    <w:rsid w:val="013E4E0D"/>
    <w:rsid w:val="01423691"/>
    <w:rsid w:val="015123B9"/>
    <w:rsid w:val="0153679E"/>
    <w:rsid w:val="01583748"/>
    <w:rsid w:val="015E65EA"/>
    <w:rsid w:val="0160084E"/>
    <w:rsid w:val="0171334D"/>
    <w:rsid w:val="01781190"/>
    <w:rsid w:val="017E4095"/>
    <w:rsid w:val="01871280"/>
    <w:rsid w:val="01973B44"/>
    <w:rsid w:val="01981D96"/>
    <w:rsid w:val="01BF37C7"/>
    <w:rsid w:val="01C92EFA"/>
    <w:rsid w:val="01CA07D1"/>
    <w:rsid w:val="01DB6127"/>
    <w:rsid w:val="01DB7ED5"/>
    <w:rsid w:val="01F01BD2"/>
    <w:rsid w:val="01F62F61"/>
    <w:rsid w:val="01F77F95"/>
    <w:rsid w:val="01FF0067"/>
    <w:rsid w:val="02110212"/>
    <w:rsid w:val="02145195"/>
    <w:rsid w:val="021B31BA"/>
    <w:rsid w:val="02445A7A"/>
    <w:rsid w:val="02500397"/>
    <w:rsid w:val="02685C0C"/>
    <w:rsid w:val="0284056C"/>
    <w:rsid w:val="029A598F"/>
    <w:rsid w:val="029C1412"/>
    <w:rsid w:val="02A96892"/>
    <w:rsid w:val="02C1531D"/>
    <w:rsid w:val="02D82646"/>
    <w:rsid w:val="0301396B"/>
    <w:rsid w:val="030709C3"/>
    <w:rsid w:val="0317318F"/>
    <w:rsid w:val="031B2C7F"/>
    <w:rsid w:val="032F672A"/>
    <w:rsid w:val="03343D40"/>
    <w:rsid w:val="033A0C2B"/>
    <w:rsid w:val="03407948"/>
    <w:rsid w:val="034F0B7A"/>
    <w:rsid w:val="03522419"/>
    <w:rsid w:val="03575C81"/>
    <w:rsid w:val="03655928"/>
    <w:rsid w:val="03661A20"/>
    <w:rsid w:val="036F4D79"/>
    <w:rsid w:val="0374238F"/>
    <w:rsid w:val="0374599C"/>
    <w:rsid w:val="038F541B"/>
    <w:rsid w:val="039A37C0"/>
    <w:rsid w:val="03A04EFF"/>
    <w:rsid w:val="03A04F32"/>
    <w:rsid w:val="03BD3D36"/>
    <w:rsid w:val="03CB2609"/>
    <w:rsid w:val="03D1158F"/>
    <w:rsid w:val="03DA48E8"/>
    <w:rsid w:val="03F248D0"/>
    <w:rsid w:val="040A684F"/>
    <w:rsid w:val="040E27E3"/>
    <w:rsid w:val="04180F6C"/>
    <w:rsid w:val="04194CE4"/>
    <w:rsid w:val="041B4ECD"/>
    <w:rsid w:val="04207E21"/>
    <w:rsid w:val="04497378"/>
    <w:rsid w:val="044E0E32"/>
    <w:rsid w:val="045306B1"/>
    <w:rsid w:val="04671EF4"/>
    <w:rsid w:val="046723D5"/>
    <w:rsid w:val="04697A1A"/>
    <w:rsid w:val="047E48B7"/>
    <w:rsid w:val="04802A74"/>
    <w:rsid w:val="04AB0032"/>
    <w:rsid w:val="04AC7907"/>
    <w:rsid w:val="04B8274F"/>
    <w:rsid w:val="04C00483"/>
    <w:rsid w:val="04C83BD3"/>
    <w:rsid w:val="04D53301"/>
    <w:rsid w:val="04DA4474"/>
    <w:rsid w:val="04E92909"/>
    <w:rsid w:val="04EF4D28"/>
    <w:rsid w:val="04FC6AE0"/>
    <w:rsid w:val="05015EA4"/>
    <w:rsid w:val="050D4849"/>
    <w:rsid w:val="051E5B04"/>
    <w:rsid w:val="05286024"/>
    <w:rsid w:val="053E0EA6"/>
    <w:rsid w:val="054933A7"/>
    <w:rsid w:val="05605AF4"/>
    <w:rsid w:val="0563090D"/>
    <w:rsid w:val="05654685"/>
    <w:rsid w:val="05726DA2"/>
    <w:rsid w:val="05732C06"/>
    <w:rsid w:val="05771CDA"/>
    <w:rsid w:val="05812B41"/>
    <w:rsid w:val="05832D5D"/>
    <w:rsid w:val="05915A84"/>
    <w:rsid w:val="0594055C"/>
    <w:rsid w:val="05A131E3"/>
    <w:rsid w:val="05CA273A"/>
    <w:rsid w:val="05DE61E6"/>
    <w:rsid w:val="060E7FDB"/>
    <w:rsid w:val="06295AE6"/>
    <w:rsid w:val="06381095"/>
    <w:rsid w:val="063D53E6"/>
    <w:rsid w:val="06400C4E"/>
    <w:rsid w:val="064029FC"/>
    <w:rsid w:val="06471FDD"/>
    <w:rsid w:val="066B41DA"/>
    <w:rsid w:val="067C50E0"/>
    <w:rsid w:val="069074E0"/>
    <w:rsid w:val="06986394"/>
    <w:rsid w:val="06A309AB"/>
    <w:rsid w:val="06B22A61"/>
    <w:rsid w:val="06BD229F"/>
    <w:rsid w:val="06D76D22"/>
    <w:rsid w:val="06DA4BFF"/>
    <w:rsid w:val="06E72E78"/>
    <w:rsid w:val="07027CB2"/>
    <w:rsid w:val="0712411D"/>
    <w:rsid w:val="074B47E8"/>
    <w:rsid w:val="07524CC5"/>
    <w:rsid w:val="075449B1"/>
    <w:rsid w:val="07602E04"/>
    <w:rsid w:val="077E797D"/>
    <w:rsid w:val="078132CC"/>
    <w:rsid w:val="078B24C0"/>
    <w:rsid w:val="07A70F85"/>
    <w:rsid w:val="07BC4304"/>
    <w:rsid w:val="07DD39D2"/>
    <w:rsid w:val="08017F69"/>
    <w:rsid w:val="08070AA9"/>
    <w:rsid w:val="081163FE"/>
    <w:rsid w:val="0817778D"/>
    <w:rsid w:val="081E3021"/>
    <w:rsid w:val="082368F9"/>
    <w:rsid w:val="08251291"/>
    <w:rsid w:val="08275C22"/>
    <w:rsid w:val="082F0F7A"/>
    <w:rsid w:val="08392F31"/>
    <w:rsid w:val="083E11BD"/>
    <w:rsid w:val="0843241C"/>
    <w:rsid w:val="08514A4D"/>
    <w:rsid w:val="085D7896"/>
    <w:rsid w:val="08607386"/>
    <w:rsid w:val="08710717"/>
    <w:rsid w:val="08A234FA"/>
    <w:rsid w:val="08A92ADB"/>
    <w:rsid w:val="08A94889"/>
    <w:rsid w:val="08AC6127"/>
    <w:rsid w:val="08AE2916"/>
    <w:rsid w:val="08AE6343"/>
    <w:rsid w:val="08B5322E"/>
    <w:rsid w:val="08BA4CE8"/>
    <w:rsid w:val="08C9372F"/>
    <w:rsid w:val="08D31F80"/>
    <w:rsid w:val="08D51B22"/>
    <w:rsid w:val="08DA5284"/>
    <w:rsid w:val="08FF26FB"/>
    <w:rsid w:val="09297778"/>
    <w:rsid w:val="094D790A"/>
    <w:rsid w:val="09676FE6"/>
    <w:rsid w:val="097430E9"/>
    <w:rsid w:val="0977665D"/>
    <w:rsid w:val="09975029"/>
    <w:rsid w:val="09B01C47"/>
    <w:rsid w:val="09B63701"/>
    <w:rsid w:val="09C120A6"/>
    <w:rsid w:val="09C851E3"/>
    <w:rsid w:val="09CF581E"/>
    <w:rsid w:val="09CF6571"/>
    <w:rsid w:val="0A1026E6"/>
    <w:rsid w:val="0A2E773B"/>
    <w:rsid w:val="0A326B00"/>
    <w:rsid w:val="0A3B3C06"/>
    <w:rsid w:val="0A432ABB"/>
    <w:rsid w:val="0A516F86"/>
    <w:rsid w:val="0AA338DC"/>
    <w:rsid w:val="0AB13EC9"/>
    <w:rsid w:val="0ABD389E"/>
    <w:rsid w:val="0AC459AA"/>
    <w:rsid w:val="0AC97464"/>
    <w:rsid w:val="0AD33E3F"/>
    <w:rsid w:val="0AF12517"/>
    <w:rsid w:val="0AFC61E5"/>
    <w:rsid w:val="0B0C5577"/>
    <w:rsid w:val="0B1306DF"/>
    <w:rsid w:val="0B235721"/>
    <w:rsid w:val="0B2F7178"/>
    <w:rsid w:val="0B301A96"/>
    <w:rsid w:val="0B3A5C6C"/>
    <w:rsid w:val="0B470389"/>
    <w:rsid w:val="0B4B5279"/>
    <w:rsid w:val="0B8B471A"/>
    <w:rsid w:val="0BAE0408"/>
    <w:rsid w:val="0BBC6B39"/>
    <w:rsid w:val="0BC83278"/>
    <w:rsid w:val="0BDF05C2"/>
    <w:rsid w:val="0BEB2285"/>
    <w:rsid w:val="0BF4406D"/>
    <w:rsid w:val="0C3B6140"/>
    <w:rsid w:val="0C3D1EB8"/>
    <w:rsid w:val="0C476893"/>
    <w:rsid w:val="0C4D5E73"/>
    <w:rsid w:val="0C5B233E"/>
    <w:rsid w:val="0C6531BD"/>
    <w:rsid w:val="0C686809"/>
    <w:rsid w:val="0C6F243C"/>
    <w:rsid w:val="0C727688"/>
    <w:rsid w:val="0C741652"/>
    <w:rsid w:val="0C7563F3"/>
    <w:rsid w:val="0C7927C4"/>
    <w:rsid w:val="0C8531F9"/>
    <w:rsid w:val="0C8573BB"/>
    <w:rsid w:val="0C8F4AD6"/>
    <w:rsid w:val="0C91395E"/>
    <w:rsid w:val="0CA30D82"/>
    <w:rsid w:val="0CA60F15"/>
    <w:rsid w:val="0CA75583"/>
    <w:rsid w:val="0CAC5995"/>
    <w:rsid w:val="0CBB05F4"/>
    <w:rsid w:val="0CBE56D1"/>
    <w:rsid w:val="0CC25F19"/>
    <w:rsid w:val="0CD36378"/>
    <w:rsid w:val="0CE51C08"/>
    <w:rsid w:val="0CF1458C"/>
    <w:rsid w:val="0CFD1647"/>
    <w:rsid w:val="0D156991"/>
    <w:rsid w:val="0D16768D"/>
    <w:rsid w:val="0D183D8B"/>
    <w:rsid w:val="0D2274BC"/>
    <w:rsid w:val="0D244E26"/>
    <w:rsid w:val="0D4252AC"/>
    <w:rsid w:val="0D4C612B"/>
    <w:rsid w:val="0D5F5E98"/>
    <w:rsid w:val="0D6D64FB"/>
    <w:rsid w:val="0D782A7C"/>
    <w:rsid w:val="0D786F20"/>
    <w:rsid w:val="0D935B07"/>
    <w:rsid w:val="0D9F44AC"/>
    <w:rsid w:val="0DA47D15"/>
    <w:rsid w:val="0DAD7CBB"/>
    <w:rsid w:val="0DC161D1"/>
    <w:rsid w:val="0DD00B0A"/>
    <w:rsid w:val="0DD34156"/>
    <w:rsid w:val="0DDC057E"/>
    <w:rsid w:val="0DF76096"/>
    <w:rsid w:val="0DF77E44"/>
    <w:rsid w:val="0DFD725C"/>
    <w:rsid w:val="0E0407B3"/>
    <w:rsid w:val="0E0F33E0"/>
    <w:rsid w:val="0E15651D"/>
    <w:rsid w:val="0E214EC1"/>
    <w:rsid w:val="0E247472"/>
    <w:rsid w:val="0E2F5830"/>
    <w:rsid w:val="0E320E7D"/>
    <w:rsid w:val="0E356BBF"/>
    <w:rsid w:val="0E575B60"/>
    <w:rsid w:val="0E5C239D"/>
    <w:rsid w:val="0E5C414B"/>
    <w:rsid w:val="0E5D1ACD"/>
    <w:rsid w:val="0E721BC1"/>
    <w:rsid w:val="0E87741A"/>
    <w:rsid w:val="0EA24254"/>
    <w:rsid w:val="0EA37FCC"/>
    <w:rsid w:val="0EA55AF2"/>
    <w:rsid w:val="0EAF6971"/>
    <w:rsid w:val="0EB83A78"/>
    <w:rsid w:val="0ED5714C"/>
    <w:rsid w:val="0ED71A24"/>
    <w:rsid w:val="0EF16F8A"/>
    <w:rsid w:val="0EF40828"/>
    <w:rsid w:val="0F096081"/>
    <w:rsid w:val="0F0C3167"/>
    <w:rsid w:val="0F0F7410"/>
    <w:rsid w:val="0F1113DA"/>
    <w:rsid w:val="0F205179"/>
    <w:rsid w:val="0F224D63"/>
    <w:rsid w:val="0F3550C8"/>
    <w:rsid w:val="0F3B0205"/>
    <w:rsid w:val="0F432D4A"/>
    <w:rsid w:val="0F4853A2"/>
    <w:rsid w:val="0F4B48EC"/>
    <w:rsid w:val="0F4C2412"/>
    <w:rsid w:val="0F4C41C0"/>
    <w:rsid w:val="0F584B92"/>
    <w:rsid w:val="0F59608B"/>
    <w:rsid w:val="0F9067A2"/>
    <w:rsid w:val="0F932BA2"/>
    <w:rsid w:val="0F9718DF"/>
    <w:rsid w:val="0FA20284"/>
    <w:rsid w:val="0FA91612"/>
    <w:rsid w:val="0FB00BF3"/>
    <w:rsid w:val="0FB670B5"/>
    <w:rsid w:val="0FB73D2F"/>
    <w:rsid w:val="0FBA737B"/>
    <w:rsid w:val="0FD3043D"/>
    <w:rsid w:val="0FD61CDB"/>
    <w:rsid w:val="0FEE34C9"/>
    <w:rsid w:val="10060813"/>
    <w:rsid w:val="1022136C"/>
    <w:rsid w:val="10322C1D"/>
    <w:rsid w:val="10392996"/>
    <w:rsid w:val="103C2486"/>
    <w:rsid w:val="103F5AD3"/>
    <w:rsid w:val="104135F9"/>
    <w:rsid w:val="10427F79"/>
    <w:rsid w:val="104355C3"/>
    <w:rsid w:val="104430E9"/>
    <w:rsid w:val="104650B3"/>
    <w:rsid w:val="10501A8E"/>
    <w:rsid w:val="10686DD7"/>
    <w:rsid w:val="106F63B8"/>
    <w:rsid w:val="107E65FB"/>
    <w:rsid w:val="10914580"/>
    <w:rsid w:val="10993435"/>
    <w:rsid w:val="109E0A4B"/>
    <w:rsid w:val="10A23812"/>
    <w:rsid w:val="10A41E95"/>
    <w:rsid w:val="10A6525C"/>
    <w:rsid w:val="10A902C6"/>
    <w:rsid w:val="10AD6EE0"/>
    <w:rsid w:val="10B14C22"/>
    <w:rsid w:val="10C55FD8"/>
    <w:rsid w:val="10C61D50"/>
    <w:rsid w:val="10D17073"/>
    <w:rsid w:val="10D85CB6"/>
    <w:rsid w:val="10EE0E5F"/>
    <w:rsid w:val="10EE19D3"/>
    <w:rsid w:val="11022E31"/>
    <w:rsid w:val="11072A94"/>
    <w:rsid w:val="110805BA"/>
    <w:rsid w:val="1111746F"/>
    <w:rsid w:val="11180FD0"/>
    <w:rsid w:val="111D4066"/>
    <w:rsid w:val="11205904"/>
    <w:rsid w:val="113D5ED4"/>
    <w:rsid w:val="114535BD"/>
    <w:rsid w:val="114C494B"/>
    <w:rsid w:val="11567578"/>
    <w:rsid w:val="115D0A7B"/>
    <w:rsid w:val="116400FB"/>
    <w:rsid w:val="117417AC"/>
    <w:rsid w:val="117479FE"/>
    <w:rsid w:val="118E6D12"/>
    <w:rsid w:val="11A025A1"/>
    <w:rsid w:val="11B5429E"/>
    <w:rsid w:val="11BF511D"/>
    <w:rsid w:val="11C90618"/>
    <w:rsid w:val="11DC7A7D"/>
    <w:rsid w:val="11E46932"/>
    <w:rsid w:val="11E61B2B"/>
    <w:rsid w:val="11E9219A"/>
    <w:rsid w:val="11E931F7"/>
    <w:rsid w:val="11ED1B5E"/>
    <w:rsid w:val="11F1104F"/>
    <w:rsid w:val="11F823DD"/>
    <w:rsid w:val="11FC49EA"/>
    <w:rsid w:val="12045226"/>
    <w:rsid w:val="120D40DA"/>
    <w:rsid w:val="120D65B7"/>
    <w:rsid w:val="122356AC"/>
    <w:rsid w:val="122F22A3"/>
    <w:rsid w:val="124318AA"/>
    <w:rsid w:val="12445622"/>
    <w:rsid w:val="126D1873"/>
    <w:rsid w:val="128819B3"/>
    <w:rsid w:val="129E4D32"/>
    <w:rsid w:val="12A14823"/>
    <w:rsid w:val="12AA36D7"/>
    <w:rsid w:val="12B24C82"/>
    <w:rsid w:val="12D22C2E"/>
    <w:rsid w:val="12D60970"/>
    <w:rsid w:val="12E82452"/>
    <w:rsid w:val="12F47048"/>
    <w:rsid w:val="130948E0"/>
    <w:rsid w:val="130F017A"/>
    <w:rsid w:val="13174AE5"/>
    <w:rsid w:val="13207E3D"/>
    <w:rsid w:val="13415BF0"/>
    <w:rsid w:val="13473121"/>
    <w:rsid w:val="135015DF"/>
    <w:rsid w:val="1356560D"/>
    <w:rsid w:val="13586322"/>
    <w:rsid w:val="135950FD"/>
    <w:rsid w:val="13596EAB"/>
    <w:rsid w:val="136A10B9"/>
    <w:rsid w:val="136C6BDF"/>
    <w:rsid w:val="1380268A"/>
    <w:rsid w:val="139323BD"/>
    <w:rsid w:val="139E05D0"/>
    <w:rsid w:val="13B16CE7"/>
    <w:rsid w:val="13C551AB"/>
    <w:rsid w:val="13CE1647"/>
    <w:rsid w:val="13CE5AEB"/>
    <w:rsid w:val="13F56BD4"/>
    <w:rsid w:val="13F66994"/>
    <w:rsid w:val="13FF7E99"/>
    <w:rsid w:val="1404150D"/>
    <w:rsid w:val="14092680"/>
    <w:rsid w:val="140C2170"/>
    <w:rsid w:val="14185977"/>
    <w:rsid w:val="142474B9"/>
    <w:rsid w:val="142602DA"/>
    <w:rsid w:val="143811B7"/>
    <w:rsid w:val="14504752"/>
    <w:rsid w:val="14531B4D"/>
    <w:rsid w:val="1457163D"/>
    <w:rsid w:val="14613F13"/>
    <w:rsid w:val="14942891"/>
    <w:rsid w:val="1494463F"/>
    <w:rsid w:val="149C6FBF"/>
    <w:rsid w:val="14A66120"/>
    <w:rsid w:val="14B24AC5"/>
    <w:rsid w:val="14B52807"/>
    <w:rsid w:val="14CB5B87"/>
    <w:rsid w:val="14D233B9"/>
    <w:rsid w:val="150572EB"/>
    <w:rsid w:val="150A4901"/>
    <w:rsid w:val="15113EE2"/>
    <w:rsid w:val="153656F6"/>
    <w:rsid w:val="15515B16"/>
    <w:rsid w:val="15657783"/>
    <w:rsid w:val="157174B3"/>
    <w:rsid w:val="158521DA"/>
    <w:rsid w:val="158F4E06"/>
    <w:rsid w:val="15973CBB"/>
    <w:rsid w:val="15BB3E4D"/>
    <w:rsid w:val="15C076B6"/>
    <w:rsid w:val="15D54F0F"/>
    <w:rsid w:val="15E11B06"/>
    <w:rsid w:val="15E45152"/>
    <w:rsid w:val="15E96835"/>
    <w:rsid w:val="15FB06EE"/>
    <w:rsid w:val="16013A18"/>
    <w:rsid w:val="160F7CF5"/>
    <w:rsid w:val="163A442E"/>
    <w:rsid w:val="163C6D3C"/>
    <w:rsid w:val="164E4CC1"/>
    <w:rsid w:val="16513AAE"/>
    <w:rsid w:val="16556050"/>
    <w:rsid w:val="16873D30"/>
    <w:rsid w:val="169B5E7B"/>
    <w:rsid w:val="16A805D8"/>
    <w:rsid w:val="16A91EF8"/>
    <w:rsid w:val="16AE6AE6"/>
    <w:rsid w:val="16BE3BF5"/>
    <w:rsid w:val="16CA07EC"/>
    <w:rsid w:val="16CA259A"/>
    <w:rsid w:val="16CB00C0"/>
    <w:rsid w:val="16CF5E02"/>
    <w:rsid w:val="16D520FC"/>
    <w:rsid w:val="16E96798"/>
    <w:rsid w:val="16FE2244"/>
    <w:rsid w:val="171406F0"/>
    <w:rsid w:val="17190E2C"/>
    <w:rsid w:val="1723614E"/>
    <w:rsid w:val="172422A9"/>
    <w:rsid w:val="172A4DE7"/>
    <w:rsid w:val="172F215D"/>
    <w:rsid w:val="17435EA8"/>
    <w:rsid w:val="175101F1"/>
    <w:rsid w:val="17654B16"/>
    <w:rsid w:val="176C18A3"/>
    <w:rsid w:val="179851E4"/>
    <w:rsid w:val="17AA4179"/>
    <w:rsid w:val="17BB1EE3"/>
    <w:rsid w:val="17CB6684"/>
    <w:rsid w:val="17DB2585"/>
    <w:rsid w:val="17E72CD8"/>
    <w:rsid w:val="180715CC"/>
    <w:rsid w:val="18221F62"/>
    <w:rsid w:val="182A0E16"/>
    <w:rsid w:val="18326240"/>
    <w:rsid w:val="18414ADE"/>
    <w:rsid w:val="18770500"/>
    <w:rsid w:val="18787C11"/>
    <w:rsid w:val="189270E7"/>
    <w:rsid w:val="189A41EE"/>
    <w:rsid w:val="18A84B5D"/>
    <w:rsid w:val="18C80D5B"/>
    <w:rsid w:val="18D3325C"/>
    <w:rsid w:val="18D47700"/>
    <w:rsid w:val="18DE232D"/>
    <w:rsid w:val="19094ED0"/>
    <w:rsid w:val="192D75D8"/>
    <w:rsid w:val="193A32DB"/>
    <w:rsid w:val="193B2A69"/>
    <w:rsid w:val="19632832"/>
    <w:rsid w:val="196842EC"/>
    <w:rsid w:val="196D11FE"/>
    <w:rsid w:val="196D36B1"/>
    <w:rsid w:val="1975591B"/>
    <w:rsid w:val="197E67D3"/>
    <w:rsid w:val="19830BC5"/>
    <w:rsid w:val="199724DC"/>
    <w:rsid w:val="19A277FE"/>
    <w:rsid w:val="19A60971"/>
    <w:rsid w:val="19BD0194"/>
    <w:rsid w:val="19C839F2"/>
    <w:rsid w:val="19D11E91"/>
    <w:rsid w:val="19D159ED"/>
    <w:rsid w:val="19D46023"/>
    <w:rsid w:val="19DB061A"/>
    <w:rsid w:val="19DB2D10"/>
    <w:rsid w:val="19F416DC"/>
    <w:rsid w:val="19FD67E3"/>
    <w:rsid w:val="19FE255B"/>
    <w:rsid w:val="1A101258"/>
    <w:rsid w:val="1A141D7E"/>
    <w:rsid w:val="1A333350"/>
    <w:rsid w:val="1A435C2A"/>
    <w:rsid w:val="1A4C59BC"/>
    <w:rsid w:val="1A546D31"/>
    <w:rsid w:val="1A55661F"/>
    <w:rsid w:val="1A5959E3"/>
    <w:rsid w:val="1A613215"/>
    <w:rsid w:val="1A622797"/>
    <w:rsid w:val="1A6525DA"/>
    <w:rsid w:val="1A914492"/>
    <w:rsid w:val="1A92257F"/>
    <w:rsid w:val="1AB44C3E"/>
    <w:rsid w:val="1ABD5466"/>
    <w:rsid w:val="1AD03EF7"/>
    <w:rsid w:val="1AE45BF4"/>
    <w:rsid w:val="1AEC2CE2"/>
    <w:rsid w:val="1AF04599"/>
    <w:rsid w:val="1B087B35"/>
    <w:rsid w:val="1B0B3181"/>
    <w:rsid w:val="1B1868FB"/>
    <w:rsid w:val="1B1C1DD7"/>
    <w:rsid w:val="1B272636"/>
    <w:rsid w:val="1B2D759B"/>
    <w:rsid w:val="1B3721C8"/>
    <w:rsid w:val="1B373F76"/>
    <w:rsid w:val="1B440A6E"/>
    <w:rsid w:val="1B46240B"/>
    <w:rsid w:val="1B505038"/>
    <w:rsid w:val="1B5468D6"/>
    <w:rsid w:val="1BD5591D"/>
    <w:rsid w:val="1BDF63B7"/>
    <w:rsid w:val="1BE35EAC"/>
    <w:rsid w:val="1BE55780"/>
    <w:rsid w:val="1C0B6445"/>
    <w:rsid w:val="1C0E1F2F"/>
    <w:rsid w:val="1C131164"/>
    <w:rsid w:val="1C2A3ADB"/>
    <w:rsid w:val="1C454BEF"/>
    <w:rsid w:val="1C51496F"/>
    <w:rsid w:val="1C550B58"/>
    <w:rsid w:val="1C556DAA"/>
    <w:rsid w:val="1C6472FC"/>
    <w:rsid w:val="1C6B037B"/>
    <w:rsid w:val="1C7473AF"/>
    <w:rsid w:val="1C7C5803"/>
    <w:rsid w:val="1C875BB2"/>
    <w:rsid w:val="1C912DFC"/>
    <w:rsid w:val="1C934059"/>
    <w:rsid w:val="1C9D24FF"/>
    <w:rsid w:val="1CAA2094"/>
    <w:rsid w:val="1CB02232"/>
    <w:rsid w:val="1CC23D13"/>
    <w:rsid w:val="1CD557F5"/>
    <w:rsid w:val="1CDC4DD5"/>
    <w:rsid w:val="1D045AC2"/>
    <w:rsid w:val="1D0B56BA"/>
    <w:rsid w:val="1D2E3157"/>
    <w:rsid w:val="1D341411"/>
    <w:rsid w:val="1D3A1AFC"/>
    <w:rsid w:val="1D41732E"/>
    <w:rsid w:val="1D4D5081"/>
    <w:rsid w:val="1D5223DB"/>
    <w:rsid w:val="1D5337BB"/>
    <w:rsid w:val="1D5A5ABB"/>
    <w:rsid w:val="1D5F77B4"/>
    <w:rsid w:val="1D7F71EB"/>
    <w:rsid w:val="1D8A4831"/>
    <w:rsid w:val="1D921938"/>
    <w:rsid w:val="1D9456B0"/>
    <w:rsid w:val="1D9624ED"/>
    <w:rsid w:val="1D970C04"/>
    <w:rsid w:val="1D9E02DC"/>
    <w:rsid w:val="1D9E2DB8"/>
    <w:rsid w:val="1DA43419"/>
    <w:rsid w:val="1DA84CB7"/>
    <w:rsid w:val="1DBF52CA"/>
    <w:rsid w:val="1DC94234"/>
    <w:rsid w:val="1DCF2045"/>
    <w:rsid w:val="1DD106B2"/>
    <w:rsid w:val="1DEF6D8A"/>
    <w:rsid w:val="1DF2452E"/>
    <w:rsid w:val="1DF26B67"/>
    <w:rsid w:val="1E0068A1"/>
    <w:rsid w:val="1E28088F"/>
    <w:rsid w:val="1E5170FD"/>
    <w:rsid w:val="1E5520B7"/>
    <w:rsid w:val="1E636E30"/>
    <w:rsid w:val="1E74103D"/>
    <w:rsid w:val="1E7E7616"/>
    <w:rsid w:val="1E876FC3"/>
    <w:rsid w:val="1E905226"/>
    <w:rsid w:val="1EA23DFC"/>
    <w:rsid w:val="1EA96F39"/>
    <w:rsid w:val="1EB261AD"/>
    <w:rsid w:val="1EB37DB8"/>
    <w:rsid w:val="1EBF49AE"/>
    <w:rsid w:val="1EE066D3"/>
    <w:rsid w:val="1EE20CD4"/>
    <w:rsid w:val="1EEB6A69"/>
    <w:rsid w:val="1EF23F8D"/>
    <w:rsid w:val="1EF92E2C"/>
    <w:rsid w:val="1F070103"/>
    <w:rsid w:val="1F0D1C6C"/>
    <w:rsid w:val="1F244811"/>
    <w:rsid w:val="1F4305BB"/>
    <w:rsid w:val="1F6E3CDF"/>
    <w:rsid w:val="1F777037"/>
    <w:rsid w:val="1F7A08D5"/>
    <w:rsid w:val="1F7D444F"/>
    <w:rsid w:val="1F8247FE"/>
    <w:rsid w:val="1F9000F9"/>
    <w:rsid w:val="1FAA740D"/>
    <w:rsid w:val="1FBB33C8"/>
    <w:rsid w:val="1FBE4C66"/>
    <w:rsid w:val="1FC23CA6"/>
    <w:rsid w:val="1FCD6C57"/>
    <w:rsid w:val="1FE12702"/>
    <w:rsid w:val="1FE426A0"/>
    <w:rsid w:val="1FE67D19"/>
    <w:rsid w:val="1FEF6BCD"/>
    <w:rsid w:val="20041E37"/>
    <w:rsid w:val="200C367D"/>
    <w:rsid w:val="201E74B3"/>
    <w:rsid w:val="20210D51"/>
    <w:rsid w:val="2027280B"/>
    <w:rsid w:val="202B7A06"/>
    <w:rsid w:val="202F16C0"/>
    <w:rsid w:val="20427645"/>
    <w:rsid w:val="2044711D"/>
    <w:rsid w:val="205B4263"/>
    <w:rsid w:val="20704450"/>
    <w:rsid w:val="20713BA5"/>
    <w:rsid w:val="20724974"/>
    <w:rsid w:val="20887022"/>
    <w:rsid w:val="209D0D1F"/>
    <w:rsid w:val="20B07877"/>
    <w:rsid w:val="20B61DE1"/>
    <w:rsid w:val="20B92252"/>
    <w:rsid w:val="20BB11A5"/>
    <w:rsid w:val="20C31E08"/>
    <w:rsid w:val="20CB2D1F"/>
    <w:rsid w:val="20DF30E6"/>
    <w:rsid w:val="20F41A4C"/>
    <w:rsid w:val="20F920BF"/>
    <w:rsid w:val="21084C68"/>
    <w:rsid w:val="214A7314"/>
    <w:rsid w:val="21667363"/>
    <w:rsid w:val="21674E89"/>
    <w:rsid w:val="218B694D"/>
    <w:rsid w:val="218D51E0"/>
    <w:rsid w:val="2196425A"/>
    <w:rsid w:val="21A460DD"/>
    <w:rsid w:val="21C00133"/>
    <w:rsid w:val="21C422DC"/>
    <w:rsid w:val="21C916A0"/>
    <w:rsid w:val="21D56297"/>
    <w:rsid w:val="21E72CF1"/>
    <w:rsid w:val="21F00B60"/>
    <w:rsid w:val="21FE57EE"/>
    <w:rsid w:val="2221328A"/>
    <w:rsid w:val="223905D4"/>
    <w:rsid w:val="22524CB3"/>
    <w:rsid w:val="225E003A"/>
    <w:rsid w:val="2277154F"/>
    <w:rsid w:val="22791318"/>
    <w:rsid w:val="227B0906"/>
    <w:rsid w:val="22A30143"/>
    <w:rsid w:val="22A77C33"/>
    <w:rsid w:val="22BB723B"/>
    <w:rsid w:val="22C02AA3"/>
    <w:rsid w:val="22C95DFC"/>
    <w:rsid w:val="22EA5BCE"/>
    <w:rsid w:val="230230BC"/>
    <w:rsid w:val="2309444A"/>
    <w:rsid w:val="230A01C2"/>
    <w:rsid w:val="23130E25"/>
    <w:rsid w:val="23250B58"/>
    <w:rsid w:val="23425BAE"/>
    <w:rsid w:val="2355693F"/>
    <w:rsid w:val="236A2D84"/>
    <w:rsid w:val="236C49D9"/>
    <w:rsid w:val="236E3B1C"/>
    <w:rsid w:val="236E69A3"/>
    <w:rsid w:val="23810484"/>
    <w:rsid w:val="23863CED"/>
    <w:rsid w:val="23907664"/>
    <w:rsid w:val="239F6B5C"/>
    <w:rsid w:val="23A203FB"/>
    <w:rsid w:val="23A423C5"/>
    <w:rsid w:val="23B1063E"/>
    <w:rsid w:val="23BC326A"/>
    <w:rsid w:val="23C142D5"/>
    <w:rsid w:val="23CD36CA"/>
    <w:rsid w:val="23D26F32"/>
    <w:rsid w:val="23DC390D"/>
    <w:rsid w:val="23EB7FF4"/>
    <w:rsid w:val="23EE3640"/>
    <w:rsid w:val="23F77CA2"/>
    <w:rsid w:val="24140FFA"/>
    <w:rsid w:val="243E6375"/>
    <w:rsid w:val="24464B92"/>
    <w:rsid w:val="247C0C4C"/>
    <w:rsid w:val="247E6772"/>
    <w:rsid w:val="2483647E"/>
    <w:rsid w:val="248A15BB"/>
    <w:rsid w:val="2492046F"/>
    <w:rsid w:val="249441E7"/>
    <w:rsid w:val="24D9609E"/>
    <w:rsid w:val="24E567F1"/>
    <w:rsid w:val="24E707BB"/>
    <w:rsid w:val="25007ACF"/>
    <w:rsid w:val="25096983"/>
    <w:rsid w:val="250F3174"/>
    <w:rsid w:val="251F3B5B"/>
    <w:rsid w:val="2524556B"/>
    <w:rsid w:val="252A06A8"/>
    <w:rsid w:val="253F23A5"/>
    <w:rsid w:val="25401C79"/>
    <w:rsid w:val="254774AC"/>
    <w:rsid w:val="254B6F9C"/>
    <w:rsid w:val="254C061E"/>
    <w:rsid w:val="255120D8"/>
    <w:rsid w:val="25602D07"/>
    <w:rsid w:val="256A4F48"/>
    <w:rsid w:val="25873D4C"/>
    <w:rsid w:val="259E6273"/>
    <w:rsid w:val="25AE12D9"/>
    <w:rsid w:val="25C44658"/>
    <w:rsid w:val="25C805EC"/>
    <w:rsid w:val="25CB59E7"/>
    <w:rsid w:val="25CE197B"/>
    <w:rsid w:val="25D36F91"/>
    <w:rsid w:val="25D86356"/>
    <w:rsid w:val="25EB6089"/>
    <w:rsid w:val="2604714B"/>
    <w:rsid w:val="261801CB"/>
    <w:rsid w:val="262470EC"/>
    <w:rsid w:val="262B4449"/>
    <w:rsid w:val="263712CE"/>
    <w:rsid w:val="2641214D"/>
    <w:rsid w:val="264439EB"/>
    <w:rsid w:val="26492DAF"/>
    <w:rsid w:val="264D28A0"/>
    <w:rsid w:val="265E685B"/>
    <w:rsid w:val="26681488"/>
    <w:rsid w:val="26AF5308"/>
    <w:rsid w:val="26B177DE"/>
    <w:rsid w:val="26B66ABB"/>
    <w:rsid w:val="26C2328E"/>
    <w:rsid w:val="26C64400"/>
    <w:rsid w:val="26EA00EF"/>
    <w:rsid w:val="26EA739B"/>
    <w:rsid w:val="26F70A5D"/>
    <w:rsid w:val="26FB22FC"/>
    <w:rsid w:val="270F7B55"/>
    <w:rsid w:val="27155635"/>
    <w:rsid w:val="271A2793"/>
    <w:rsid w:val="2729330D"/>
    <w:rsid w:val="272950BB"/>
    <w:rsid w:val="275505FF"/>
    <w:rsid w:val="27693709"/>
    <w:rsid w:val="276C01F5"/>
    <w:rsid w:val="27702CEA"/>
    <w:rsid w:val="278542BB"/>
    <w:rsid w:val="278F0C96"/>
    <w:rsid w:val="27A961FC"/>
    <w:rsid w:val="27B23302"/>
    <w:rsid w:val="27B800C2"/>
    <w:rsid w:val="27BD5803"/>
    <w:rsid w:val="27C3367A"/>
    <w:rsid w:val="27C76682"/>
    <w:rsid w:val="27EB411E"/>
    <w:rsid w:val="28026AFF"/>
    <w:rsid w:val="280D0539"/>
    <w:rsid w:val="280F035E"/>
    <w:rsid w:val="281841EC"/>
    <w:rsid w:val="282345D4"/>
    <w:rsid w:val="282679D0"/>
    <w:rsid w:val="284C7177"/>
    <w:rsid w:val="284F1339"/>
    <w:rsid w:val="2853509E"/>
    <w:rsid w:val="286E4D4F"/>
    <w:rsid w:val="28A20E26"/>
    <w:rsid w:val="28A36AFF"/>
    <w:rsid w:val="28AD1D1C"/>
    <w:rsid w:val="28C055AB"/>
    <w:rsid w:val="28D63020"/>
    <w:rsid w:val="28DD564D"/>
    <w:rsid w:val="28EE44CB"/>
    <w:rsid w:val="28F6721F"/>
    <w:rsid w:val="290130FA"/>
    <w:rsid w:val="29147C5D"/>
    <w:rsid w:val="291B6C85"/>
    <w:rsid w:val="291D29FD"/>
    <w:rsid w:val="29260C8C"/>
    <w:rsid w:val="29422464"/>
    <w:rsid w:val="2944442E"/>
    <w:rsid w:val="29471828"/>
    <w:rsid w:val="294C6E3F"/>
    <w:rsid w:val="295E6B72"/>
    <w:rsid w:val="296028EA"/>
    <w:rsid w:val="299A404E"/>
    <w:rsid w:val="29A50C45"/>
    <w:rsid w:val="29C9048F"/>
    <w:rsid w:val="29C911C1"/>
    <w:rsid w:val="29CD2223"/>
    <w:rsid w:val="29DD3F3B"/>
    <w:rsid w:val="29E51041"/>
    <w:rsid w:val="29E76B67"/>
    <w:rsid w:val="29EA7105"/>
    <w:rsid w:val="29F86FC6"/>
    <w:rsid w:val="29FA084D"/>
    <w:rsid w:val="2A0E2346"/>
    <w:rsid w:val="2A355B25"/>
    <w:rsid w:val="2A383867"/>
    <w:rsid w:val="2A5C1303"/>
    <w:rsid w:val="2A61691A"/>
    <w:rsid w:val="2A6B1546"/>
    <w:rsid w:val="2A72317D"/>
    <w:rsid w:val="2AC1560A"/>
    <w:rsid w:val="2AF53506"/>
    <w:rsid w:val="2AFC2AE6"/>
    <w:rsid w:val="2AFC6642"/>
    <w:rsid w:val="2B110340"/>
    <w:rsid w:val="2B12230A"/>
    <w:rsid w:val="2B18263D"/>
    <w:rsid w:val="2B397896"/>
    <w:rsid w:val="2B3D73A6"/>
    <w:rsid w:val="2B485D2C"/>
    <w:rsid w:val="2B520958"/>
    <w:rsid w:val="2B536BAA"/>
    <w:rsid w:val="2B710DDE"/>
    <w:rsid w:val="2B7D186A"/>
    <w:rsid w:val="2B8A312F"/>
    <w:rsid w:val="2B8F5708"/>
    <w:rsid w:val="2B980A61"/>
    <w:rsid w:val="2B9D6077"/>
    <w:rsid w:val="2BA07916"/>
    <w:rsid w:val="2BA86B79"/>
    <w:rsid w:val="2BAC0068"/>
    <w:rsid w:val="2BB60EE7"/>
    <w:rsid w:val="2BBD04C8"/>
    <w:rsid w:val="2BD03013"/>
    <w:rsid w:val="2BD13B0C"/>
    <w:rsid w:val="2BD870AF"/>
    <w:rsid w:val="2BE01D00"/>
    <w:rsid w:val="2BE07D12"/>
    <w:rsid w:val="2BEA0B91"/>
    <w:rsid w:val="2BEC2B5B"/>
    <w:rsid w:val="2BF5703E"/>
    <w:rsid w:val="2BFF288E"/>
    <w:rsid w:val="2BFF4DEB"/>
    <w:rsid w:val="2C0734F1"/>
    <w:rsid w:val="2C0D3FCE"/>
    <w:rsid w:val="2C26606D"/>
    <w:rsid w:val="2C4467BC"/>
    <w:rsid w:val="2C475FE3"/>
    <w:rsid w:val="2C4E7372"/>
    <w:rsid w:val="2C6A7E5A"/>
    <w:rsid w:val="2C7566AC"/>
    <w:rsid w:val="2C7E213C"/>
    <w:rsid w:val="2C862667"/>
    <w:rsid w:val="2C8E59C0"/>
    <w:rsid w:val="2C953C72"/>
    <w:rsid w:val="2CD05FD9"/>
    <w:rsid w:val="2CD21D51"/>
    <w:rsid w:val="2CE37ABA"/>
    <w:rsid w:val="2CF16759"/>
    <w:rsid w:val="2D1E4F96"/>
    <w:rsid w:val="2D2500D2"/>
    <w:rsid w:val="2D346567"/>
    <w:rsid w:val="2D3E1C0F"/>
    <w:rsid w:val="2D510EC7"/>
    <w:rsid w:val="2D5B7C7A"/>
    <w:rsid w:val="2D6706EB"/>
    <w:rsid w:val="2D7E5A35"/>
    <w:rsid w:val="2D880661"/>
    <w:rsid w:val="2DCA0C7A"/>
    <w:rsid w:val="2DD90EBD"/>
    <w:rsid w:val="2E00469C"/>
    <w:rsid w:val="2E073C7C"/>
    <w:rsid w:val="2E156399"/>
    <w:rsid w:val="2E1819E5"/>
    <w:rsid w:val="2E19342C"/>
    <w:rsid w:val="2E312AA7"/>
    <w:rsid w:val="2E313D7B"/>
    <w:rsid w:val="2E351FAB"/>
    <w:rsid w:val="2E40675F"/>
    <w:rsid w:val="2E426BCF"/>
    <w:rsid w:val="2E47051C"/>
    <w:rsid w:val="2E5232A8"/>
    <w:rsid w:val="2E55050F"/>
    <w:rsid w:val="2E556203"/>
    <w:rsid w:val="2E7D2441"/>
    <w:rsid w:val="2E840E29"/>
    <w:rsid w:val="2E876B6B"/>
    <w:rsid w:val="2EA43279"/>
    <w:rsid w:val="2EAD65D1"/>
    <w:rsid w:val="2EBA484A"/>
    <w:rsid w:val="2EC15BD9"/>
    <w:rsid w:val="2EC31F10"/>
    <w:rsid w:val="2EC90F31"/>
    <w:rsid w:val="2EDA5F7B"/>
    <w:rsid w:val="2EE14B73"/>
    <w:rsid w:val="2EF5165B"/>
    <w:rsid w:val="2F1444CA"/>
    <w:rsid w:val="2F1A353B"/>
    <w:rsid w:val="2F1F0B51"/>
    <w:rsid w:val="2F236C64"/>
    <w:rsid w:val="2F5527C5"/>
    <w:rsid w:val="2F666780"/>
    <w:rsid w:val="2F67291D"/>
    <w:rsid w:val="2F6C023B"/>
    <w:rsid w:val="2F8310E0"/>
    <w:rsid w:val="2FA71273"/>
    <w:rsid w:val="2FB4573E"/>
    <w:rsid w:val="2FCD67FF"/>
    <w:rsid w:val="2FD111AA"/>
    <w:rsid w:val="2FDB53C0"/>
    <w:rsid w:val="2FDF23D8"/>
    <w:rsid w:val="2FF7387C"/>
    <w:rsid w:val="2FFB511A"/>
    <w:rsid w:val="30024C78"/>
    <w:rsid w:val="301306B6"/>
    <w:rsid w:val="3014069C"/>
    <w:rsid w:val="30297EDA"/>
    <w:rsid w:val="30450A8C"/>
    <w:rsid w:val="304E7940"/>
    <w:rsid w:val="305F7D9F"/>
    <w:rsid w:val="307D1FD3"/>
    <w:rsid w:val="308415B4"/>
    <w:rsid w:val="30901D07"/>
    <w:rsid w:val="30921C9C"/>
    <w:rsid w:val="30970232"/>
    <w:rsid w:val="309923A3"/>
    <w:rsid w:val="30E738F1"/>
    <w:rsid w:val="30E97669"/>
    <w:rsid w:val="30FC01F6"/>
    <w:rsid w:val="31104BF6"/>
    <w:rsid w:val="31123963"/>
    <w:rsid w:val="31125662"/>
    <w:rsid w:val="312468F3"/>
    <w:rsid w:val="312B5ED3"/>
    <w:rsid w:val="31534A89"/>
    <w:rsid w:val="31572824"/>
    <w:rsid w:val="316B4522"/>
    <w:rsid w:val="31943A79"/>
    <w:rsid w:val="3199108F"/>
    <w:rsid w:val="31A339A0"/>
    <w:rsid w:val="31A35A6A"/>
    <w:rsid w:val="31B71492"/>
    <w:rsid w:val="31B9528D"/>
    <w:rsid w:val="31BB1005"/>
    <w:rsid w:val="31BC70D3"/>
    <w:rsid w:val="31CA749A"/>
    <w:rsid w:val="31D2535D"/>
    <w:rsid w:val="31D71BB7"/>
    <w:rsid w:val="31ED4F37"/>
    <w:rsid w:val="31F12C79"/>
    <w:rsid w:val="31F664E1"/>
    <w:rsid w:val="31F961A1"/>
    <w:rsid w:val="32001571"/>
    <w:rsid w:val="320B54EE"/>
    <w:rsid w:val="320E6EA8"/>
    <w:rsid w:val="321150C9"/>
    <w:rsid w:val="322A5884"/>
    <w:rsid w:val="3243100D"/>
    <w:rsid w:val="324425DA"/>
    <w:rsid w:val="325925CC"/>
    <w:rsid w:val="32673721"/>
    <w:rsid w:val="326A6587"/>
    <w:rsid w:val="32703390"/>
    <w:rsid w:val="32766D2A"/>
    <w:rsid w:val="32784BE7"/>
    <w:rsid w:val="32800130"/>
    <w:rsid w:val="32951856"/>
    <w:rsid w:val="32A75EAC"/>
    <w:rsid w:val="32B617CD"/>
    <w:rsid w:val="32B76B39"/>
    <w:rsid w:val="32BD0DAD"/>
    <w:rsid w:val="32BF4B25"/>
    <w:rsid w:val="32BF657F"/>
    <w:rsid w:val="32C82924"/>
    <w:rsid w:val="32C8478F"/>
    <w:rsid w:val="32D74F67"/>
    <w:rsid w:val="32FD564D"/>
    <w:rsid w:val="32FE64A7"/>
    <w:rsid w:val="330F3B0D"/>
    <w:rsid w:val="331210F9"/>
    <w:rsid w:val="332E6805"/>
    <w:rsid w:val="3330590E"/>
    <w:rsid w:val="33332E1D"/>
    <w:rsid w:val="333A23FE"/>
    <w:rsid w:val="33615BDC"/>
    <w:rsid w:val="33680D19"/>
    <w:rsid w:val="33A65CE5"/>
    <w:rsid w:val="33A8380B"/>
    <w:rsid w:val="33B71CA0"/>
    <w:rsid w:val="33BA2F9F"/>
    <w:rsid w:val="33D04B10"/>
    <w:rsid w:val="33D4015C"/>
    <w:rsid w:val="33D91D90"/>
    <w:rsid w:val="33E33B70"/>
    <w:rsid w:val="33E5680D"/>
    <w:rsid w:val="33E630C5"/>
    <w:rsid w:val="33FB3E83"/>
    <w:rsid w:val="34071FFB"/>
    <w:rsid w:val="340A6274"/>
    <w:rsid w:val="3411315F"/>
    <w:rsid w:val="34163E32"/>
    <w:rsid w:val="341D5FA7"/>
    <w:rsid w:val="344D6161"/>
    <w:rsid w:val="346D684B"/>
    <w:rsid w:val="346F4329"/>
    <w:rsid w:val="34781D3E"/>
    <w:rsid w:val="34796F56"/>
    <w:rsid w:val="349F4C0E"/>
    <w:rsid w:val="34B175E5"/>
    <w:rsid w:val="34BB0673"/>
    <w:rsid w:val="34BD5094"/>
    <w:rsid w:val="34E16FD5"/>
    <w:rsid w:val="34F767F8"/>
    <w:rsid w:val="35213875"/>
    <w:rsid w:val="352E7D40"/>
    <w:rsid w:val="353F2306"/>
    <w:rsid w:val="3566572C"/>
    <w:rsid w:val="35767082"/>
    <w:rsid w:val="357D4824"/>
    <w:rsid w:val="35897FB3"/>
    <w:rsid w:val="35904557"/>
    <w:rsid w:val="359978AF"/>
    <w:rsid w:val="35BA7826"/>
    <w:rsid w:val="35BD7F57"/>
    <w:rsid w:val="35CF1523"/>
    <w:rsid w:val="35E23DBC"/>
    <w:rsid w:val="35EF1D67"/>
    <w:rsid w:val="35FB2ACC"/>
    <w:rsid w:val="362C24D2"/>
    <w:rsid w:val="362D7FF8"/>
    <w:rsid w:val="36462E68"/>
    <w:rsid w:val="364A6DFC"/>
    <w:rsid w:val="365437D6"/>
    <w:rsid w:val="367125DA"/>
    <w:rsid w:val="3684230E"/>
    <w:rsid w:val="369736C3"/>
    <w:rsid w:val="36B04332"/>
    <w:rsid w:val="36BA5D2F"/>
    <w:rsid w:val="36C00E6C"/>
    <w:rsid w:val="37066EE3"/>
    <w:rsid w:val="37113FF6"/>
    <w:rsid w:val="37215DAE"/>
    <w:rsid w:val="372431A9"/>
    <w:rsid w:val="37296A11"/>
    <w:rsid w:val="37313B18"/>
    <w:rsid w:val="37337890"/>
    <w:rsid w:val="373B1052"/>
    <w:rsid w:val="374B2E2B"/>
    <w:rsid w:val="374D6BA3"/>
    <w:rsid w:val="375241BA"/>
    <w:rsid w:val="376366B1"/>
    <w:rsid w:val="37696C54"/>
    <w:rsid w:val="376A5ACE"/>
    <w:rsid w:val="376E2676"/>
    <w:rsid w:val="377F0590"/>
    <w:rsid w:val="37842BD6"/>
    <w:rsid w:val="378679C0"/>
    <w:rsid w:val="3787198A"/>
    <w:rsid w:val="37873738"/>
    <w:rsid w:val="37887291"/>
    <w:rsid w:val="37936580"/>
    <w:rsid w:val="37991DE9"/>
    <w:rsid w:val="37A05B64"/>
    <w:rsid w:val="37A442EA"/>
    <w:rsid w:val="37AE5E43"/>
    <w:rsid w:val="37B00EE0"/>
    <w:rsid w:val="37B30F66"/>
    <w:rsid w:val="37D03331"/>
    <w:rsid w:val="37E34E12"/>
    <w:rsid w:val="37E868CC"/>
    <w:rsid w:val="37EE0132"/>
    <w:rsid w:val="37FC4126"/>
    <w:rsid w:val="380100BB"/>
    <w:rsid w:val="38044D88"/>
    <w:rsid w:val="381A45AC"/>
    <w:rsid w:val="382A2A41"/>
    <w:rsid w:val="382C4A0B"/>
    <w:rsid w:val="38345D37"/>
    <w:rsid w:val="384635F3"/>
    <w:rsid w:val="38521F98"/>
    <w:rsid w:val="38523D46"/>
    <w:rsid w:val="385C16D3"/>
    <w:rsid w:val="385E6B8E"/>
    <w:rsid w:val="388365F5"/>
    <w:rsid w:val="38855EC9"/>
    <w:rsid w:val="388859B9"/>
    <w:rsid w:val="388B5FAA"/>
    <w:rsid w:val="38926838"/>
    <w:rsid w:val="38966328"/>
    <w:rsid w:val="389F5C1C"/>
    <w:rsid w:val="38B92017"/>
    <w:rsid w:val="38B95B73"/>
    <w:rsid w:val="38BD1B07"/>
    <w:rsid w:val="38CE5AC2"/>
    <w:rsid w:val="38D601DB"/>
    <w:rsid w:val="38EC5F48"/>
    <w:rsid w:val="38F90665"/>
    <w:rsid w:val="38FB262F"/>
    <w:rsid w:val="390414E4"/>
    <w:rsid w:val="390908A8"/>
    <w:rsid w:val="390F72BD"/>
    <w:rsid w:val="39116875"/>
    <w:rsid w:val="394A2C6F"/>
    <w:rsid w:val="396A0465"/>
    <w:rsid w:val="3974268E"/>
    <w:rsid w:val="398B5761"/>
    <w:rsid w:val="398C164E"/>
    <w:rsid w:val="39B34CB8"/>
    <w:rsid w:val="39B36A66"/>
    <w:rsid w:val="39E7008B"/>
    <w:rsid w:val="39F23A32"/>
    <w:rsid w:val="39F257E0"/>
    <w:rsid w:val="3A036C63"/>
    <w:rsid w:val="3A0E0140"/>
    <w:rsid w:val="3A105DC2"/>
    <w:rsid w:val="3A12285B"/>
    <w:rsid w:val="3A2A4F7A"/>
    <w:rsid w:val="3A485400"/>
    <w:rsid w:val="3A4F341C"/>
    <w:rsid w:val="3A541FF7"/>
    <w:rsid w:val="3A667F7C"/>
    <w:rsid w:val="3A764AC5"/>
    <w:rsid w:val="3A802DEC"/>
    <w:rsid w:val="3AA25B7C"/>
    <w:rsid w:val="3AAA4C10"/>
    <w:rsid w:val="3AAB598F"/>
    <w:rsid w:val="3AB17449"/>
    <w:rsid w:val="3AB26622"/>
    <w:rsid w:val="3ABF772F"/>
    <w:rsid w:val="3B02716D"/>
    <w:rsid w:val="3B051543"/>
    <w:rsid w:val="3B0B02C3"/>
    <w:rsid w:val="3B20012B"/>
    <w:rsid w:val="3B21039A"/>
    <w:rsid w:val="3B245E6D"/>
    <w:rsid w:val="3B247C1B"/>
    <w:rsid w:val="3B331C0C"/>
    <w:rsid w:val="3B4A5278"/>
    <w:rsid w:val="3B506B21"/>
    <w:rsid w:val="3B581673"/>
    <w:rsid w:val="3B660234"/>
    <w:rsid w:val="3B822B94"/>
    <w:rsid w:val="3B9F54F4"/>
    <w:rsid w:val="3BA945C4"/>
    <w:rsid w:val="3BBA40DC"/>
    <w:rsid w:val="3BC60CD2"/>
    <w:rsid w:val="3BCD2021"/>
    <w:rsid w:val="3BE61375"/>
    <w:rsid w:val="3BEB698B"/>
    <w:rsid w:val="3BF21AC7"/>
    <w:rsid w:val="3C074E47"/>
    <w:rsid w:val="3C095063"/>
    <w:rsid w:val="3C340332"/>
    <w:rsid w:val="3C37572C"/>
    <w:rsid w:val="3C5E53AF"/>
    <w:rsid w:val="3C665107"/>
    <w:rsid w:val="3C692250"/>
    <w:rsid w:val="3C795D45"/>
    <w:rsid w:val="3C812E4B"/>
    <w:rsid w:val="3C814BF9"/>
    <w:rsid w:val="3C8D359E"/>
    <w:rsid w:val="3C8E2407"/>
    <w:rsid w:val="3C990195"/>
    <w:rsid w:val="3CA1704A"/>
    <w:rsid w:val="3CA60B04"/>
    <w:rsid w:val="3CAB1C76"/>
    <w:rsid w:val="3CAD3C40"/>
    <w:rsid w:val="3CB72D11"/>
    <w:rsid w:val="3CC2593E"/>
    <w:rsid w:val="3CDB2034"/>
    <w:rsid w:val="3CE13EF4"/>
    <w:rsid w:val="3CFC24D2"/>
    <w:rsid w:val="3D000214"/>
    <w:rsid w:val="3D0A2E41"/>
    <w:rsid w:val="3D125367"/>
    <w:rsid w:val="3D1621A6"/>
    <w:rsid w:val="3D325247"/>
    <w:rsid w:val="3D3A23D8"/>
    <w:rsid w:val="3D4103E4"/>
    <w:rsid w:val="3D4F6AA6"/>
    <w:rsid w:val="3D5426A8"/>
    <w:rsid w:val="3D6562C9"/>
    <w:rsid w:val="3D6764E5"/>
    <w:rsid w:val="3D695DB9"/>
    <w:rsid w:val="3D78424E"/>
    <w:rsid w:val="3D8E3A72"/>
    <w:rsid w:val="3DA52B6A"/>
    <w:rsid w:val="3DA61209"/>
    <w:rsid w:val="3DB17760"/>
    <w:rsid w:val="3DB309CA"/>
    <w:rsid w:val="3DB41617"/>
    <w:rsid w:val="3DBA6615"/>
    <w:rsid w:val="3DC2196D"/>
    <w:rsid w:val="3DD63C7A"/>
    <w:rsid w:val="3DF07218"/>
    <w:rsid w:val="3DF15DAF"/>
    <w:rsid w:val="3DF80EEB"/>
    <w:rsid w:val="3E077380"/>
    <w:rsid w:val="3E262B97"/>
    <w:rsid w:val="3E2919ED"/>
    <w:rsid w:val="3E341F24"/>
    <w:rsid w:val="3E375EB7"/>
    <w:rsid w:val="3E38581C"/>
    <w:rsid w:val="3E3A7756"/>
    <w:rsid w:val="3E4405D4"/>
    <w:rsid w:val="3E442382"/>
    <w:rsid w:val="3E4E1CA9"/>
    <w:rsid w:val="3E52627A"/>
    <w:rsid w:val="3E622809"/>
    <w:rsid w:val="3E7013C9"/>
    <w:rsid w:val="3E866C42"/>
    <w:rsid w:val="3E8804C1"/>
    <w:rsid w:val="3E8A5381"/>
    <w:rsid w:val="3E9230EE"/>
    <w:rsid w:val="3E9450B8"/>
    <w:rsid w:val="3E976956"/>
    <w:rsid w:val="3EB05C6A"/>
    <w:rsid w:val="3EBE2135"/>
    <w:rsid w:val="3EC3774B"/>
    <w:rsid w:val="3ED100BA"/>
    <w:rsid w:val="3EDE6333"/>
    <w:rsid w:val="3EE74F88"/>
    <w:rsid w:val="3EE92379"/>
    <w:rsid w:val="3EF43DA9"/>
    <w:rsid w:val="3EF618CF"/>
    <w:rsid w:val="3F0264C5"/>
    <w:rsid w:val="3F3423F7"/>
    <w:rsid w:val="3F3D745E"/>
    <w:rsid w:val="3F4537E0"/>
    <w:rsid w:val="3F566811"/>
    <w:rsid w:val="3F60143E"/>
    <w:rsid w:val="3F604F9A"/>
    <w:rsid w:val="3F780536"/>
    <w:rsid w:val="3F794F89"/>
    <w:rsid w:val="3F7B1DD4"/>
    <w:rsid w:val="3F7F046E"/>
    <w:rsid w:val="3F850EA5"/>
    <w:rsid w:val="3F966C0E"/>
    <w:rsid w:val="3FA255B3"/>
    <w:rsid w:val="3FA93C05"/>
    <w:rsid w:val="3FB0668F"/>
    <w:rsid w:val="3FB452E6"/>
    <w:rsid w:val="3FC057FB"/>
    <w:rsid w:val="3FC9502E"/>
    <w:rsid w:val="3FCF6064"/>
    <w:rsid w:val="3FE77469"/>
    <w:rsid w:val="40210BCD"/>
    <w:rsid w:val="40271F5C"/>
    <w:rsid w:val="40295CD4"/>
    <w:rsid w:val="4031070C"/>
    <w:rsid w:val="40512B35"/>
    <w:rsid w:val="40532D51"/>
    <w:rsid w:val="405E3BCF"/>
    <w:rsid w:val="40774C91"/>
    <w:rsid w:val="407F76A2"/>
    <w:rsid w:val="40864ED4"/>
    <w:rsid w:val="40B02191"/>
    <w:rsid w:val="40B22A56"/>
    <w:rsid w:val="40BB2DD0"/>
    <w:rsid w:val="40D7128C"/>
    <w:rsid w:val="40E516E7"/>
    <w:rsid w:val="40E85247"/>
    <w:rsid w:val="40FC5196"/>
    <w:rsid w:val="41135A85"/>
    <w:rsid w:val="412A075C"/>
    <w:rsid w:val="41395AA3"/>
    <w:rsid w:val="414C0C84"/>
    <w:rsid w:val="415B010F"/>
    <w:rsid w:val="41676AB4"/>
    <w:rsid w:val="41686388"/>
    <w:rsid w:val="4169503B"/>
    <w:rsid w:val="41790595"/>
    <w:rsid w:val="419E1DAA"/>
    <w:rsid w:val="41AA074E"/>
    <w:rsid w:val="41BA5704"/>
    <w:rsid w:val="41C45CB4"/>
    <w:rsid w:val="41DD7C7C"/>
    <w:rsid w:val="41DF2AEE"/>
    <w:rsid w:val="41E81277"/>
    <w:rsid w:val="41EA3241"/>
    <w:rsid w:val="41F8595E"/>
    <w:rsid w:val="41FD2F74"/>
    <w:rsid w:val="421D53C4"/>
    <w:rsid w:val="42220C2D"/>
    <w:rsid w:val="42254279"/>
    <w:rsid w:val="422B7AE1"/>
    <w:rsid w:val="422E6094"/>
    <w:rsid w:val="42312C1E"/>
    <w:rsid w:val="423A5F76"/>
    <w:rsid w:val="423B298F"/>
    <w:rsid w:val="423B584A"/>
    <w:rsid w:val="42416FFE"/>
    <w:rsid w:val="425A6618"/>
    <w:rsid w:val="42641245"/>
    <w:rsid w:val="42703746"/>
    <w:rsid w:val="42723962"/>
    <w:rsid w:val="427A45C5"/>
    <w:rsid w:val="42825070"/>
    <w:rsid w:val="4286740D"/>
    <w:rsid w:val="42870A90"/>
    <w:rsid w:val="428B67D2"/>
    <w:rsid w:val="42935686"/>
    <w:rsid w:val="429B1E71"/>
    <w:rsid w:val="42AC04F6"/>
    <w:rsid w:val="42AF56C7"/>
    <w:rsid w:val="42B20202"/>
    <w:rsid w:val="42B9333F"/>
    <w:rsid w:val="42E934F8"/>
    <w:rsid w:val="42EB7271"/>
    <w:rsid w:val="42FD66E8"/>
    <w:rsid w:val="43147B2A"/>
    <w:rsid w:val="432A7D99"/>
    <w:rsid w:val="43321736"/>
    <w:rsid w:val="433409E0"/>
    <w:rsid w:val="433B6E05"/>
    <w:rsid w:val="433C0A0C"/>
    <w:rsid w:val="435272F0"/>
    <w:rsid w:val="43546F0B"/>
    <w:rsid w:val="4359067E"/>
    <w:rsid w:val="436037BB"/>
    <w:rsid w:val="43A22025"/>
    <w:rsid w:val="43A80EA2"/>
    <w:rsid w:val="43C26223"/>
    <w:rsid w:val="43C31F9B"/>
    <w:rsid w:val="43D67F21"/>
    <w:rsid w:val="43EC504E"/>
    <w:rsid w:val="43F42155"/>
    <w:rsid w:val="43F839F3"/>
    <w:rsid w:val="44097858"/>
    <w:rsid w:val="440F51E1"/>
    <w:rsid w:val="441A605F"/>
    <w:rsid w:val="442F36DA"/>
    <w:rsid w:val="44421112"/>
    <w:rsid w:val="444725CF"/>
    <w:rsid w:val="444E289B"/>
    <w:rsid w:val="446B68BB"/>
    <w:rsid w:val="448B4867"/>
    <w:rsid w:val="44A4300A"/>
    <w:rsid w:val="44A95728"/>
    <w:rsid w:val="44BA15F0"/>
    <w:rsid w:val="44DA134B"/>
    <w:rsid w:val="44E623E5"/>
    <w:rsid w:val="44E65F41"/>
    <w:rsid w:val="450B3BFA"/>
    <w:rsid w:val="451C7BB5"/>
    <w:rsid w:val="451F0B07"/>
    <w:rsid w:val="45265A59"/>
    <w:rsid w:val="4530540F"/>
    <w:rsid w:val="453749EF"/>
    <w:rsid w:val="453E5D7D"/>
    <w:rsid w:val="45433394"/>
    <w:rsid w:val="45513D03"/>
    <w:rsid w:val="45667082"/>
    <w:rsid w:val="456A4DC4"/>
    <w:rsid w:val="456F4189"/>
    <w:rsid w:val="45837C34"/>
    <w:rsid w:val="45867A22"/>
    <w:rsid w:val="45891A66"/>
    <w:rsid w:val="45912351"/>
    <w:rsid w:val="45967968"/>
    <w:rsid w:val="45A1630C"/>
    <w:rsid w:val="45A55229"/>
    <w:rsid w:val="45A73923"/>
    <w:rsid w:val="45B918A8"/>
    <w:rsid w:val="45BC4EF4"/>
    <w:rsid w:val="45BE2A1A"/>
    <w:rsid w:val="45C02C36"/>
    <w:rsid w:val="45CE5353"/>
    <w:rsid w:val="45D1274E"/>
    <w:rsid w:val="45DD5596"/>
    <w:rsid w:val="45F1351A"/>
    <w:rsid w:val="45FD04F7"/>
    <w:rsid w:val="46067F1E"/>
    <w:rsid w:val="46184820"/>
    <w:rsid w:val="46192322"/>
    <w:rsid w:val="461D5993"/>
    <w:rsid w:val="462F1B6A"/>
    <w:rsid w:val="46483118"/>
    <w:rsid w:val="465373A9"/>
    <w:rsid w:val="465F0847"/>
    <w:rsid w:val="466C2476"/>
    <w:rsid w:val="46756183"/>
    <w:rsid w:val="4682613E"/>
    <w:rsid w:val="46964BF2"/>
    <w:rsid w:val="46BD01CD"/>
    <w:rsid w:val="46DF2C8F"/>
    <w:rsid w:val="46E50FAD"/>
    <w:rsid w:val="46F16450"/>
    <w:rsid w:val="46FA5CD4"/>
    <w:rsid w:val="46FC7C9E"/>
    <w:rsid w:val="470102B5"/>
    <w:rsid w:val="470D1EAB"/>
    <w:rsid w:val="47266AC9"/>
    <w:rsid w:val="473016F6"/>
    <w:rsid w:val="473F7B8B"/>
    <w:rsid w:val="47484EBA"/>
    <w:rsid w:val="474F7464"/>
    <w:rsid w:val="47617B01"/>
    <w:rsid w:val="47653A95"/>
    <w:rsid w:val="476F0470"/>
    <w:rsid w:val="4779355E"/>
    <w:rsid w:val="477E4B57"/>
    <w:rsid w:val="477E6905"/>
    <w:rsid w:val="477F61D9"/>
    <w:rsid w:val="478D08F6"/>
    <w:rsid w:val="478F466E"/>
    <w:rsid w:val="479E2B03"/>
    <w:rsid w:val="47A3636C"/>
    <w:rsid w:val="47AF2A28"/>
    <w:rsid w:val="47C6205A"/>
    <w:rsid w:val="47CA38F8"/>
    <w:rsid w:val="47F70466"/>
    <w:rsid w:val="480A1F47"/>
    <w:rsid w:val="481972A3"/>
    <w:rsid w:val="4823441B"/>
    <w:rsid w:val="483C2D8B"/>
    <w:rsid w:val="483D056E"/>
    <w:rsid w:val="483F331D"/>
    <w:rsid w:val="485E6840"/>
    <w:rsid w:val="486D7C91"/>
    <w:rsid w:val="489C27BC"/>
    <w:rsid w:val="48A2202E"/>
    <w:rsid w:val="48C26CC5"/>
    <w:rsid w:val="48C928D8"/>
    <w:rsid w:val="48E7691A"/>
    <w:rsid w:val="48F74BC1"/>
    <w:rsid w:val="490F3E68"/>
    <w:rsid w:val="4916456F"/>
    <w:rsid w:val="492D05E3"/>
    <w:rsid w:val="49311755"/>
    <w:rsid w:val="493354CD"/>
    <w:rsid w:val="494C7E30"/>
    <w:rsid w:val="494E0559"/>
    <w:rsid w:val="495F62C2"/>
    <w:rsid w:val="496658A3"/>
    <w:rsid w:val="497C6E74"/>
    <w:rsid w:val="498875C7"/>
    <w:rsid w:val="498A77E3"/>
    <w:rsid w:val="498D1081"/>
    <w:rsid w:val="49920446"/>
    <w:rsid w:val="49971F00"/>
    <w:rsid w:val="49973CAE"/>
    <w:rsid w:val="49A534E2"/>
    <w:rsid w:val="49B42192"/>
    <w:rsid w:val="49CD147E"/>
    <w:rsid w:val="49D67189"/>
    <w:rsid w:val="49F7474D"/>
    <w:rsid w:val="49FF5FFF"/>
    <w:rsid w:val="4A0C644A"/>
    <w:rsid w:val="4A1A677B"/>
    <w:rsid w:val="4A1C2405"/>
    <w:rsid w:val="4A1E7F2C"/>
    <w:rsid w:val="4A200AAE"/>
    <w:rsid w:val="4A46591C"/>
    <w:rsid w:val="4A655B5A"/>
    <w:rsid w:val="4A8C1339"/>
    <w:rsid w:val="4AC26B09"/>
    <w:rsid w:val="4AC91669"/>
    <w:rsid w:val="4ACA1E61"/>
    <w:rsid w:val="4AD134FA"/>
    <w:rsid w:val="4AE41175"/>
    <w:rsid w:val="4AEE78FE"/>
    <w:rsid w:val="4AF22424"/>
    <w:rsid w:val="4AFD2237"/>
    <w:rsid w:val="4B3A592E"/>
    <w:rsid w:val="4B3E2EDC"/>
    <w:rsid w:val="4B410375"/>
    <w:rsid w:val="4B4B7123"/>
    <w:rsid w:val="4B63653E"/>
    <w:rsid w:val="4B6865D4"/>
    <w:rsid w:val="4B7324F9"/>
    <w:rsid w:val="4B7342A7"/>
    <w:rsid w:val="4B814C16"/>
    <w:rsid w:val="4B903520"/>
    <w:rsid w:val="4B920BD1"/>
    <w:rsid w:val="4B9761E7"/>
    <w:rsid w:val="4BA206E8"/>
    <w:rsid w:val="4BA2383B"/>
    <w:rsid w:val="4BB5666E"/>
    <w:rsid w:val="4BB74194"/>
    <w:rsid w:val="4BD034A7"/>
    <w:rsid w:val="4BDA4326"/>
    <w:rsid w:val="4BDC1E4C"/>
    <w:rsid w:val="4BE60F1D"/>
    <w:rsid w:val="4BE84538"/>
    <w:rsid w:val="4BEB02E1"/>
    <w:rsid w:val="4BEB208F"/>
    <w:rsid w:val="4BF2341E"/>
    <w:rsid w:val="4C060C36"/>
    <w:rsid w:val="4C0F1B08"/>
    <w:rsid w:val="4C107D48"/>
    <w:rsid w:val="4C173A66"/>
    <w:rsid w:val="4C2C0B6B"/>
    <w:rsid w:val="4C681932"/>
    <w:rsid w:val="4C903B10"/>
    <w:rsid w:val="4C96791F"/>
    <w:rsid w:val="4C9A01BB"/>
    <w:rsid w:val="4C9E1C89"/>
    <w:rsid w:val="4CA24E44"/>
    <w:rsid w:val="4CA74208"/>
    <w:rsid w:val="4CAA1F4A"/>
    <w:rsid w:val="4CAA5AA7"/>
    <w:rsid w:val="4CAE1A3B"/>
    <w:rsid w:val="4CCA607B"/>
    <w:rsid w:val="4CD34FFD"/>
    <w:rsid w:val="4CD60F91"/>
    <w:rsid w:val="4CDA2830"/>
    <w:rsid w:val="4CEA0599"/>
    <w:rsid w:val="4D085EFD"/>
    <w:rsid w:val="4D2C371A"/>
    <w:rsid w:val="4D2D2A59"/>
    <w:rsid w:val="4D302450"/>
    <w:rsid w:val="4D3857A8"/>
    <w:rsid w:val="4D3B2BA3"/>
    <w:rsid w:val="4D3C7046"/>
    <w:rsid w:val="4D41465D"/>
    <w:rsid w:val="4D453A21"/>
    <w:rsid w:val="4D564EA2"/>
    <w:rsid w:val="4D5819A6"/>
    <w:rsid w:val="4D677E3B"/>
    <w:rsid w:val="4D6E2EFF"/>
    <w:rsid w:val="4D6E4D26"/>
    <w:rsid w:val="4D7367E0"/>
    <w:rsid w:val="4D7814A9"/>
    <w:rsid w:val="4D7F4451"/>
    <w:rsid w:val="4DB34E2F"/>
    <w:rsid w:val="4DB408BA"/>
    <w:rsid w:val="4DC02C77"/>
    <w:rsid w:val="4DC86B2C"/>
    <w:rsid w:val="4DE4148C"/>
    <w:rsid w:val="4DED6593"/>
    <w:rsid w:val="4DEF230B"/>
    <w:rsid w:val="4DF55447"/>
    <w:rsid w:val="4DF74D1B"/>
    <w:rsid w:val="4E061402"/>
    <w:rsid w:val="4E094A4F"/>
    <w:rsid w:val="4E0B6A19"/>
    <w:rsid w:val="4E0F4C02"/>
    <w:rsid w:val="4E10402F"/>
    <w:rsid w:val="4E1C4782"/>
    <w:rsid w:val="4E30022D"/>
    <w:rsid w:val="4E3715BC"/>
    <w:rsid w:val="4E541D63"/>
    <w:rsid w:val="4E593845"/>
    <w:rsid w:val="4E593C28"/>
    <w:rsid w:val="4E757889"/>
    <w:rsid w:val="4E791BD4"/>
    <w:rsid w:val="4E797E26"/>
    <w:rsid w:val="4E810A89"/>
    <w:rsid w:val="4EA533B8"/>
    <w:rsid w:val="4EAD13BA"/>
    <w:rsid w:val="4EC07803"/>
    <w:rsid w:val="4EEF633A"/>
    <w:rsid w:val="4F00767D"/>
    <w:rsid w:val="4F0E056F"/>
    <w:rsid w:val="4F176330"/>
    <w:rsid w:val="4F1F277C"/>
    <w:rsid w:val="4F1F6E8D"/>
    <w:rsid w:val="4F2A2ECF"/>
    <w:rsid w:val="4F2D3972"/>
    <w:rsid w:val="4F332EB2"/>
    <w:rsid w:val="4F5543EF"/>
    <w:rsid w:val="4F59588D"/>
    <w:rsid w:val="4F813436"/>
    <w:rsid w:val="4F8479D4"/>
    <w:rsid w:val="4F8525F4"/>
    <w:rsid w:val="4F8847C5"/>
    <w:rsid w:val="4F9B5B7A"/>
    <w:rsid w:val="4FA57843"/>
    <w:rsid w:val="4FB355BA"/>
    <w:rsid w:val="4FBC446F"/>
    <w:rsid w:val="4FDA48F5"/>
    <w:rsid w:val="4FF82FCD"/>
    <w:rsid w:val="5003209D"/>
    <w:rsid w:val="501B13B3"/>
    <w:rsid w:val="502B33A2"/>
    <w:rsid w:val="502F4C40"/>
    <w:rsid w:val="50331FBA"/>
    <w:rsid w:val="50371D47"/>
    <w:rsid w:val="50483F54"/>
    <w:rsid w:val="507837D9"/>
    <w:rsid w:val="50792360"/>
    <w:rsid w:val="50942CF5"/>
    <w:rsid w:val="509C604E"/>
    <w:rsid w:val="50A07861"/>
    <w:rsid w:val="50B272C7"/>
    <w:rsid w:val="50C03AEB"/>
    <w:rsid w:val="50C3182D"/>
    <w:rsid w:val="50E53551"/>
    <w:rsid w:val="50EC093D"/>
    <w:rsid w:val="50F1639A"/>
    <w:rsid w:val="510065DD"/>
    <w:rsid w:val="51085975"/>
    <w:rsid w:val="5119769F"/>
    <w:rsid w:val="511B3417"/>
    <w:rsid w:val="512C2F2E"/>
    <w:rsid w:val="51363DAD"/>
    <w:rsid w:val="51383FC9"/>
    <w:rsid w:val="513B5867"/>
    <w:rsid w:val="51453FF0"/>
    <w:rsid w:val="515C0605"/>
    <w:rsid w:val="515F1555"/>
    <w:rsid w:val="516328A6"/>
    <w:rsid w:val="51646A85"/>
    <w:rsid w:val="516528E4"/>
    <w:rsid w:val="5174109B"/>
    <w:rsid w:val="51764AF1"/>
    <w:rsid w:val="5184720E"/>
    <w:rsid w:val="51894768"/>
    <w:rsid w:val="518C1C1F"/>
    <w:rsid w:val="51915A14"/>
    <w:rsid w:val="51A46F68"/>
    <w:rsid w:val="51B05C81"/>
    <w:rsid w:val="51D7550F"/>
    <w:rsid w:val="51E45CE4"/>
    <w:rsid w:val="51EE4687"/>
    <w:rsid w:val="51F24178"/>
    <w:rsid w:val="51F505A2"/>
    <w:rsid w:val="51FA302C"/>
    <w:rsid w:val="51FE0D6E"/>
    <w:rsid w:val="520B5239"/>
    <w:rsid w:val="52105559"/>
    <w:rsid w:val="522400A9"/>
    <w:rsid w:val="522558B9"/>
    <w:rsid w:val="522A53DE"/>
    <w:rsid w:val="523A46A5"/>
    <w:rsid w:val="523F4EE3"/>
    <w:rsid w:val="525C788D"/>
    <w:rsid w:val="525E180D"/>
    <w:rsid w:val="529C0587"/>
    <w:rsid w:val="529F1132"/>
    <w:rsid w:val="52AB07CA"/>
    <w:rsid w:val="52CA29FF"/>
    <w:rsid w:val="52DB2E5E"/>
    <w:rsid w:val="52DC0984"/>
    <w:rsid w:val="52DC3703"/>
    <w:rsid w:val="52DD4B1E"/>
    <w:rsid w:val="52F317B7"/>
    <w:rsid w:val="52F52CC0"/>
    <w:rsid w:val="52F60580"/>
    <w:rsid w:val="52F7756C"/>
    <w:rsid w:val="52FE4D9E"/>
    <w:rsid w:val="530644F0"/>
    <w:rsid w:val="530B0795"/>
    <w:rsid w:val="53114AD1"/>
    <w:rsid w:val="532E7431"/>
    <w:rsid w:val="533845DF"/>
    <w:rsid w:val="533F163E"/>
    <w:rsid w:val="53560736"/>
    <w:rsid w:val="535D7D17"/>
    <w:rsid w:val="535E583D"/>
    <w:rsid w:val="53690469"/>
    <w:rsid w:val="536F37BD"/>
    <w:rsid w:val="537806AC"/>
    <w:rsid w:val="5382777D"/>
    <w:rsid w:val="539D6365"/>
    <w:rsid w:val="539F20DD"/>
    <w:rsid w:val="53AC0356"/>
    <w:rsid w:val="53AF7399"/>
    <w:rsid w:val="53D70210"/>
    <w:rsid w:val="53E20A8D"/>
    <w:rsid w:val="53E53868"/>
    <w:rsid w:val="53E67D0C"/>
    <w:rsid w:val="53F65A75"/>
    <w:rsid w:val="541303D5"/>
    <w:rsid w:val="541C372E"/>
    <w:rsid w:val="541F321E"/>
    <w:rsid w:val="54322F51"/>
    <w:rsid w:val="543842E0"/>
    <w:rsid w:val="54413194"/>
    <w:rsid w:val="54414309"/>
    <w:rsid w:val="54444A33"/>
    <w:rsid w:val="544467E1"/>
    <w:rsid w:val="544669FD"/>
    <w:rsid w:val="54705828"/>
    <w:rsid w:val="54720701"/>
    <w:rsid w:val="54770964"/>
    <w:rsid w:val="54815C87"/>
    <w:rsid w:val="549E4143"/>
    <w:rsid w:val="54A159E1"/>
    <w:rsid w:val="54AA6F8B"/>
    <w:rsid w:val="54AD1AD9"/>
    <w:rsid w:val="54B27BEE"/>
    <w:rsid w:val="54BD4419"/>
    <w:rsid w:val="54C142D5"/>
    <w:rsid w:val="54C17E31"/>
    <w:rsid w:val="54C33BA9"/>
    <w:rsid w:val="54CC0910"/>
    <w:rsid w:val="54D264E2"/>
    <w:rsid w:val="54DA7A98"/>
    <w:rsid w:val="54F11B47"/>
    <w:rsid w:val="54F14BBA"/>
    <w:rsid w:val="54FB1FCA"/>
    <w:rsid w:val="55043154"/>
    <w:rsid w:val="55085A60"/>
    <w:rsid w:val="550D751A"/>
    <w:rsid w:val="55191A1B"/>
    <w:rsid w:val="55236D3E"/>
    <w:rsid w:val="552A1E7A"/>
    <w:rsid w:val="55360903"/>
    <w:rsid w:val="55393E6B"/>
    <w:rsid w:val="5540344C"/>
    <w:rsid w:val="5543118E"/>
    <w:rsid w:val="555A4A20"/>
    <w:rsid w:val="55651104"/>
    <w:rsid w:val="556A2277"/>
    <w:rsid w:val="558F1CDD"/>
    <w:rsid w:val="55A30D60"/>
    <w:rsid w:val="55AA2FBB"/>
    <w:rsid w:val="55AC0AE1"/>
    <w:rsid w:val="55AC59DA"/>
    <w:rsid w:val="55AD03B6"/>
    <w:rsid w:val="55BD2CEE"/>
    <w:rsid w:val="55BF0815"/>
    <w:rsid w:val="55F3226C"/>
    <w:rsid w:val="55F34962"/>
    <w:rsid w:val="560A643D"/>
    <w:rsid w:val="56206DD9"/>
    <w:rsid w:val="563D5BDD"/>
    <w:rsid w:val="564048A6"/>
    <w:rsid w:val="565A22EB"/>
    <w:rsid w:val="565D7433"/>
    <w:rsid w:val="566975E3"/>
    <w:rsid w:val="56734CB8"/>
    <w:rsid w:val="56741F47"/>
    <w:rsid w:val="568155D7"/>
    <w:rsid w:val="56861332"/>
    <w:rsid w:val="568A2F1A"/>
    <w:rsid w:val="568D26C1"/>
    <w:rsid w:val="56B22127"/>
    <w:rsid w:val="56B934B6"/>
    <w:rsid w:val="56CB31E9"/>
    <w:rsid w:val="56DB5BC3"/>
    <w:rsid w:val="56E04EE6"/>
    <w:rsid w:val="56E956A7"/>
    <w:rsid w:val="56F269C8"/>
    <w:rsid w:val="56F55A3B"/>
    <w:rsid w:val="56FE536D"/>
    <w:rsid w:val="570D735E"/>
    <w:rsid w:val="571B7CCD"/>
    <w:rsid w:val="57234DD3"/>
    <w:rsid w:val="5726041F"/>
    <w:rsid w:val="573541FF"/>
    <w:rsid w:val="57415259"/>
    <w:rsid w:val="574B60D8"/>
    <w:rsid w:val="574B7E86"/>
    <w:rsid w:val="576205A3"/>
    <w:rsid w:val="579173B5"/>
    <w:rsid w:val="579637F7"/>
    <w:rsid w:val="57D540ED"/>
    <w:rsid w:val="57D936E4"/>
    <w:rsid w:val="57E962E0"/>
    <w:rsid w:val="580B134B"/>
    <w:rsid w:val="5818245E"/>
    <w:rsid w:val="5818420C"/>
    <w:rsid w:val="581B50A3"/>
    <w:rsid w:val="583D4DDA"/>
    <w:rsid w:val="584E347B"/>
    <w:rsid w:val="584E5E80"/>
    <w:rsid w:val="584E7C2E"/>
    <w:rsid w:val="58507E4A"/>
    <w:rsid w:val="58550FBC"/>
    <w:rsid w:val="58615BB3"/>
    <w:rsid w:val="58741F44"/>
    <w:rsid w:val="587915F1"/>
    <w:rsid w:val="588A18A6"/>
    <w:rsid w:val="58A81A34"/>
    <w:rsid w:val="58B3114B"/>
    <w:rsid w:val="58CD2462"/>
    <w:rsid w:val="58D70FD2"/>
    <w:rsid w:val="58DE5456"/>
    <w:rsid w:val="58F20481"/>
    <w:rsid w:val="590457C9"/>
    <w:rsid w:val="59155DA2"/>
    <w:rsid w:val="591C27F8"/>
    <w:rsid w:val="59205A6E"/>
    <w:rsid w:val="592F1427"/>
    <w:rsid w:val="593212FE"/>
    <w:rsid w:val="59374B66"/>
    <w:rsid w:val="59407EBE"/>
    <w:rsid w:val="594A2AEB"/>
    <w:rsid w:val="597638E0"/>
    <w:rsid w:val="597E2795"/>
    <w:rsid w:val="598F0AD6"/>
    <w:rsid w:val="59914276"/>
    <w:rsid w:val="59A70B49"/>
    <w:rsid w:val="59AC5554"/>
    <w:rsid w:val="59AF2EAE"/>
    <w:rsid w:val="59C15F47"/>
    <w:rsid w:val="59CE3A9E"/>
    <w:rsid w:val="59D32AE1"/>
    <w:rsid w:val="59DE4FE1"/>
    <w:rsid w:val="59DF6790"/>
    <w:rsid w:val="59E93F0F"/>
    <w:rsid w:val="59F12F67"/>
    <w:rsid w:val="59F6057D"/>
    <w:rsid w:val="59F97D2D"/>
    <w:rsid w:val="5A050B77"/>
    <w:rsid w:val="5A055CA0"/>
    <w:rsid w:val="5A1A070F"/>
    <w:rsid w:val="5A551748"/>
    <w:rsid w:val="5A584D94"/>
    <w:rsid w:val="5A67147B"/>
    <w:rsid w:val="5A752C0B"/>
    <w:rsid w:val="5A7B6CD4"/>
    <w:rsid w:val="5A7F67C4"/>
    <w:rsid w:val="5A84202D"/>
    <w:rsid w:val="5A867B53"/>
    <w:rsid w:val="5A8B5169"/>
    <w:rsid w:val="5A951B44"/>
    <w:rsid w:val="5A9F71CD"/>
    <w:rsid w:val="5AA7442B"/>
    <w:rsid w:val="5AB26B9A"/>
    <w:rsid w:val="5ABC17C7"/>
    <w:rsid w:val="5AC24CE4"/>
    <w:rsid w:val="5AC468CD"/>
    <w:rsid w:val="5AD6536A"/>
    <w:rsid w:val="5AEA54F2"/>
    <w:rsid w:val="5AEB447E"/>
    <w:rsid w:val="5AEE56F8"/>
    <w:rsid w:val="5B0E18F6"/>
    <w:rsid w:val="5B127639"/>
    <w:rsid w:val="5B321A89"/>
    <w:rsid w:val="5B3550D5"/>
    <w:rsid w:val="5B413A7A"/>
    <w:rsid w:val="5B6559BA"/>
    <w:rsid w:val="5B6B4F9B"/>
    <w:rsid w:val="5B795B14"/>
    <w:rsid w:val="5B7A63DB"/>
    <w:rsid w:val="5B9357A2"/>
    <w:rsid w:val="5B9F1A9A"/>
    <w:rsid w:val="5BB96676"/>
    <w:rsid w:val="5BBD57F6"/>
    <w:rsid w:val="5BC14BBB"/>
    <w:rsid w:val="5BDE39BF"/>
    <w:rsid w:val="5BE014E5"/>
    <w:rsid w:val="5BED3C02"/>
    <w:rsid w:val="5BFB1E7B"/>
    <w:rsid w:val="5C0476A0"/>
    <w:rsid w:val="5C0F3B78"/>
    <w:rsid w:val="5C0F47B3"/>
    <w:rsid w:val="5C2515ED"/>
    <w:rsid w:val="5C5123E2"/>
    <w:rsid w:val="5C515F3F"/>
    <w:rsid w:val="5C7D31D8"/>
    <w:rsid w:val="5C8005D2"/>
    <w:rsid w:val="5C8356CE"/>
    <w:rsid w:val="5CA02990"/>
    <w:rsid w:val="5CA2679A"/>
    <w:rsid w:val="5CB32755"/>
    <w:rsid w:val="5CB70498"/>
    <w:rsid w:val="5CBD35D4"/>
    <w:rsid w:val="5CCC7C99"/>
    <w:rsid w:val="5CD31049"/>
    <w:rsid w:val="5CD64696"/>
    <w:rsid w:val="5CE60D7D"/>
    <w:rsid w:val="5CF14C9D"/>
    <w:rsid w:val="5CFA65D6"/>
    <w:rsid w:val="5CFF3BED"/>
    <w:rsid w:val="5D437F7D"/>
    <w:rsid w:val="5D445AA3"/>
    <w:rsid w:val="5D670CEE"/>
    <w:rsid w:val="5D6A724F"/>
    <w:rsid w:val="5D6B74D4"/>
    <w:rsid w:val="5D6D0B56"/>
    <w:rsid w:val="5D704AEA"/>
    <w:rsid w:val="5D746389"/>
    <w:rsid w:val="5D7E0A26"/>
    <w:rsid w:val="5D885990"/>
    <w:rsid w:val="5D942587"/>
    <w:rsid w:val="5D96240B"/>
    <w:rsid w:val="5DC866D4"/>
    <w:rsid w:val="5DD9443E"/>
    <w:rsid w:val="5DDB2F07"/>
    <w:rsid w:val="5DDD484A"/>
    <w:rsid w:val="5DDE1A54"/>
    <w:rsid w:val="5DE636FE"/>
    <w:rsid w:val="5DF66D9E"/>
    <w:rsid w:val="5E0B036F"/>
    <w:rsid w:val="5E345B18"/>
    <w:rsid w:val="5E4A0E97"/>
    <w:rsid w:val="5E51302F"/>
    <w:rsid w:val="5E6F16E3"/>
    <w:rsid w:val="5E7A79CF"/>
    <w:rsid w:val="5E7D74BF"/>
    <w:rsid w:val="5E8029C8"/>
    <w:rsid w:val="5EA20CD3"/>
    <w:rsid w:val="5EAB2081"/>
    <w:rsid w:val="5EB34C8F"/>
    <w:rsid w:val="5ECC5D50"/>
    <w:rsid w:val="5ECF75EF"/>
    <w:rsid w:val="5ED335C0"/>
    <w:rsid w:val="5EDF7AAC"/>
    <w:rsid w:val="5EE44E48"/>
    <w:rsid w:val="5EF37781"/>
    <w:rsid w:val="5F076D88"/>
    <w:rsid w:val="5F245B8C"/>
    <w:rsid w:val="5F322057"/>
    <w:rsid w:val="5F443B39"/>
    <w:rsid w:val="5F5D3113"/>
    <w:rsid w:val="5F6366B5"/>
    <w:rsid w:val="5F6637EC"/>
    <w:rsid w:val="5F677827"/>
    <w:rsid w:val="5F697A43"/>
    <w:rsid w:val="5F864151"/>
    <w:rsid w:val="5F8B79B9"/>
    <w:rsid w:val="5F941FA0"/>
    <w:rsid w:val="5FA871DB"/>
    <w:rsid w:val="5FB10AF0"/>
    <w:rsid w:val="5FB143B2"/>
    <w:rsid w:val="5FBA0525"/>
    <w:rsid w:val="5FC1162D"/>
    <w:rsid w:val="5FC7427C"/>
    <w:rsid w:val="5FD0008B"/>
    <w:rsid w:val="5FD749AD"/>
    <w:rsid w:val="5FFC2665"/>
    <w:rsid w:val="603040BD"/>
    <w:rsid w:val="6042451C"/>
    <w:rsid w:val="60427C5D"/>
    <w:rsid w:val="606A75CF"/>
    <w:rsid w:val="60787F3E"/>
    <w:rsid w:val="60806DF2"/>
    <w:rsid w:val="60874625"/>
    <w:rsid w:val="6089214B"/>
    <w:rsid w:val="608D150F"/>
    <w:rsid w:val="6098238E"/>
    <w:rsid w:val="60B151FE"/>
    <w:rsid w:val="60BA0556"/>
    <w:rsid w:val="60BA67A8"/>
    <w:rsid w:val="60CE5DB0"/>
    <w:rsid w:val="60D1764E"/>
    <w:rsid w:val="60D61108"/>
    <w:rsid w:val="60DB04CD"/>
    <w:rsid w:val="60EF627E"/>
    <w:rsid w:val="60F6584D"/>
    <w:rsid w:val="61175BDA"/>
    <w:rsid w:val="611F485D"/>
    <w:rsid w:val="61291238"/>
    <w:rsid w:val="614B7400"/>
    <w:rsid w:val="6151253D"/>
    <w:rsid w:val="615B1F01"/>
    <w:rsid w:val="615C5A4F"/>
    <w:rsid w:val="61616C24"/>
    <w:rsid w:val="618172C6"/>
    <w:rsid w:val="61850FF2"/>
    <w:rsid w:val="619863BE"/>
    <w:rsid w:val="61A92379"/>
    <w:rsid w:val="61A94127"/>
    <w:rsid w:val="61BA27D8"/>
    <w:rsid w:val="61DC18FD"/>
    <w:rsid w:val="61DE2022"/>
    <w:rsid w:val="61E33ADD"/>
    <w:rsid w:val="61F96E5C"/>
    <w:rsid w:val="61FE702F"/>
    <w:rsid w:val="6200643D"/>
    <w:rsid w:val="62093297"/>
    <w:rsid w:val="62100410"/>
    <w:rsid w:val="62127F1E"/>
    <w:rsid w:val="62252F18"/>
    <w:rsid w:val="6229247C"/>
    <w:rsid w:val="62347E94"/>
    <w:rsid w:val="623954AB"/>
    <w:rsid w:val="62410803"/>
    <w:rsid w:val="62440805"/>
    <w:rsid w:val="624520A2"/>
    <w:rsid w:val="624A3B5C"/>
    <w:rsid w:val="624A590A"/>
    <w:rsid w:val="62702E24"/>
    <w:rsid w:val="62734F7D"/>
    <w:rsid w:val="627E3805"/>
    <w:rsid w:val="62894684"/>
    <w:rsid w:val="62A550AD"/>
    <w:rsid w:val="62AC0373"/>
    <w:rsid w:val="62B31701"/>
    <w:rsid w:val="62BC7E8A"/>
    <w:rsid w:val="62CF7120"/>
    <w:rsid w:val="62F9625A"/>
    <w:rsid w:val="62FB4E56"/>
    <w:rsid w:val="63163A3E"/>
    <w:rsid w:val="631950A1"/>
    <w:rsid w:val="632B573B"/>
    <w:rsid w:val="632C3261"/>
    <w:rsid w:val="63424833"/>
    <w:rsid w:val="634D6CB0"/>
    <w:rsid w:val="636724EC"/>
    <w:rsid w:val="636B5B38"/>
    <w:rsid w:val="63CE4319"/>
    <w:rsid w:val="63E92F01"/>
    <w:rsid w:val="63F74B63"/>
    <w:rsid w:val="63F86ED9"/>
    <w:rsid w:val="640146EE"/>
    <w:rsid w:val="640C00EB"/>
    <w:rsid w:val="64191A38"/>
    <w:rsid w:val="641B711D"/>
    <w:rsid w:val="64243F39"/>
    <w:rsid w:val="64265F03"/>
    <w:rsid w:val="642E6B65"/>
    <w:rsid w:val="643028DD"/>
    <w:rsid w:val="64362771"/>
    <w:rsid w:val="64446389"/>
    <w:rsid w:val="645A070C"/>
    <w:rsid w:val="6464541D"/>
    <w:rsid w:val="64656A2B"/>
    <w:rsid w:val="647142B6"/>
    <w:rsid w:val="64744EC0"/>
    <w:rsid w:val="64805613"/>
    <w:rsid w:val="64946A14"/>
    <w:rsid w:val="64994927"/>
    <w:rsid w:val="64A01811"/>
    <w:rsid w:val="64AA2690"/>
    <w:rsid w:val="64B452BD"/>
    <w:rsid w:val="64D12312"/>
    <w:rsid w:val="64D45273"/>
    <w:rsid w:val="64DB0A9B"/>
    <w:rsid w:val="64EA095A"/>
    <w:rsid w:val="64EF09EB"/>
    <w:rsid w:val="651D5558"/>
    <w:rsid w:val="653026C2"/>
    <w:rsid w:val="65312DB1"/>
    <w:rsid w:val="653727E8"/>
    <w:rsid w:val="65387483"/>
    <w:rsid w:val="654404AE"/>
    <w:rsid w:val="655820EC"/>
    <w:rsid w:val="65586590"/>
    <w:rsid w:val="655D5954"/>
    <w:rsid w:val="658D448B"/>
    <w:rsid w:val="658D5755"/>
    <w:rsid w:val="659D21F5"/>
    <w:rsid w:val="65A11CE5"/>
    <w:rsid w:val="65A90B99"/>
    <w:rsid w:val="65AE7117"/>
    <w:rsid w:val="65BD271C"/>
    <w:rsid w:val="65C77271"/>
    <w:rsid w:val="65CD2AC1"/>
    <w:rsid w:val="65D33E68"/>
    <w:rsid w:val="65EE2A50"/>
    <w:rsid w:val="65F938CF"/>
    <w:rsid w:val="661A3845"/>
    <w:rsid w:val="66246472"/>
    <w:rsid w:val="662740DB"/>
    <w:rsid w:val="662A1D70"/>
    <w:rsid w:val="66410DD2"/>
    <w:rsid w:val="66495ED8"/>
    <w:rsid w:val="6650370B"/>
    <w:rsid w:val="665705F5"/>
    <w:rsid w:val="666351EC"/>
    <w:rsid w:val="666B5E4F"/>
    <w:rsid w:val="669B2BD8"/>
    <w:rsid w:val="669E6224"/>
    <w:rsid w:val="66A55805"/>
    <w:rsid w:val="66AD290B"/>
    <w:rsid w:val="66B0041C"/>
    <w:rsid w:val="66B10A75"/>
    <w:rsid w:val="66BC2B4E"/>
    <w:rsid w:val="66BE0674"/>
    <w:rsid w:val="66D40C80"/>
    <w:rsid w:val="66D41C46"/>
    <w:rsid w:val="66E0683D"/>
    <w:rsid w:val="66EA1469"/>
    <w:rsid w:val="66F44096"/>
    <w:rsid w:val="67000C8D"/>
    <w:rsid w:val="670D6F06"/>
    <w:rsid w:val="67257A9F"/>
    <w:rsid w:val="6757392B"/>
    <w:rsid w:val="67584625"/>
    <w:rsid w:val="6759039D"/>
    <w:rsid w:val="67705E13"/>
    <w:rsid w:val="677551D7"/>
    <w:rsid w:val="678216A2"/>
    <w:rsid w:val="678278F4"/>
    <w:rsid w:val="679A270C"/>
    <w:rsid w:val="67A1056A"/>
    <w:rsid w:val="67A11C3A"/>
    <w:rsid w:val="67AC4971"/>
    <w:rsid w:val="67B3518E"/>
    <w:rsid w:val="67C632A3"/>
    <w:rsid w:val="67C91DE0"/>
    <w:rsid w:val="67DA7FCF"/>
    <w:rsid w:val="67DC5256"/>
    <w:rsid w:val="67E759A9"/>
    <w:rsid w:val="67F105D6"/>
    <w:rsid w:val="680765B8"/>
    <w:rsid w:val="680B1697"/>
    <w:rsid w:val="681542C4"/>
    <w:rsid w:val="681B7EC8"/>
    <w:rsid w:val="68490412"/>
    <w:rsid w:val="684B23DC"/>
    <w:rsid w:val="684D1CB0"/>
    <w:rsid w:val="68594AF9"/>
    <w:rsid w:val="68646FFA"/>
    <w:rsid w:val="68686AEA"/>
    <w:rsid w:val="68692862"/>
    <w:rsid w:val="686A0AB4"/>
    <w:rsid w:val="688E4077"/>
    <w:rsid w:val="68A10620"/>
    <w:rsid w:val="68A11FFC"/>
    <w:rsid w:val="68A37B22"/>
    <w:rsid w:val="68B00491"/>
    <w:rsid w:val="68B47F81"/>
    <w:rsid w:val="68B82285"/>
    <w:rsid w:val="68BC0BE4"/>
    <w:rsid w:val="68BC6E36"/>
    <w:rsid w:val="68D128E1"/>
    <w:rsid w:val="68D13C6C"/>
    <w:rsid w:val="68E02B24"/>
    <w:rsid w:val="68ED6FEF"/>
    <w:rsid w:val="68F0088D"/>
    <w:rsid w:val="68F22857"/>
    <w:rsid w:val="68FD1D7D"/>
    <w:rsid w:val="690C3919"/>
    <w:rsid w:val="69195FC2"/>
    <w:rsid w:val="69196036"/>
    <w:rsid w:val="691F66E4"/>
    <w:rsid w:val="69217C8A"/>
    <w:rsid w:val="69474951"/>
    <w:rsid w:val="694D5CE0"/>
    <w:rsid w:val="69731BEA"/>
    <w:rsid w:val="69825989"/>
    <w:rsid w:val="69831701"/>
    <w:rsid w:val="698C4A5A"/>
    <w:rsid w:val="69935DE8"/>
    <w:rsid w:val="69955386"/>
    <w:rsid w:val="69A753F0"/>
    <w:rsid w:val="69CC68E5"/>
    <w:rsid w:val="69D34437"/>
    <w:rsid w:val="69D41F5D"/>
    <w:rsid w:val="69F34AD9"/>
    <w:rsid w:val="69F41E03"/>
    <w:rsid w:val="69F525FF"/>
    <w:rsid w:val="69F543AD"/>
    <w:rsid w:val="69FB11DD"/>
    <w:rsid w:val="6A042842"/>
    <w:rsid w:val="6A1707C7"/>
    <w:rsid w:val="6A1B7B8C"/>
    <w:rsid w:val="6A2627B9"/>
    <w:rsid w:val="6A331379"/>
    <w:rsid w:val="6A3969A2"/>
    <w:rsid w:val="6A3D7B02"/>
    <w:rsid w:val="6A415844"/>
    <w:rsid w:val="6A4964A7"/>
    <w:rsid w:val="6A505A87"/>
    <w:rsid w:val="6A5437CA"/>
    <w:rsid w:val="6A563481"/>
    <w:rsid w:val="6A5A06B4"/>
    <w:rsid w:val="6A5D008D"/>
    <w:rsid w:val="6A6B466F"/>
    <w:rsid w:val="6A8D0A8A"/>
    <w:rsid w:val="6AA00D5E"/>
    <w:rsid w:val="6AB04778"/>
    <w:rsid w:val="6AB9187F"/>
    <w:rsid w:val="6ABF3227"/>
    <w:rsid w:val="6AD115A5"/>
    <w:rsid w:val="6ADB179F"/>
    <w:rsid w:val="6AED1528"/>
    <w:rsid w:val="6AED32D6"/>
    <w:rsid w:val="6B036F9E"/>
    <w:rsid w:val="6B1940CB"/>
    <w:rsid w:val="6B1B42E7"/>
    <w:rsid w:val="6B79100E"/>
    <w:rsid w:val="6B7B6B34"/>
    <w:rsid w:val="6B8579B3"/>
    <w:rsid w:val="6BAF7D42"/>
    <w:rsid w:val="6BB81B36"/>
    <w:rsid w:val="6BDB3A77"/>
    <w:rsid w:val="6BDF5315"/>
    <w:rsid w:val="6C0624ED"/>
    <w:rsid w:val="6C094140"/>
    <w:rsid w:val="6C24541E"/>
    <w:rsid w:val="6C247FF8"/>
    <w:rsid w:val="6C3867D3"/>
    <w:rsid w:val="6C3E6DDB"/>
    <w:rsid w:val="6C46129B"/>
    <w:rsid w:val="6C47110C"/>
    <w:rsid w:val="6C477842"/>
    <w:rsid w:val="6C53185F"/>
    <w:rsid w:val="6C580C23"/>
    <w:rsid w:val="6C6B4DFB"/>
    <w:rsid w:val="6C6B6BA9"/>
    <w:rsid w:val="6C6F4BF4"/>
    <w:rsid w:val="6C702411"/>
    <w:rsid w:val="6C8D2FC3"/>
    <w:rsid w:val="6CA420BB"/>
    <w:rsid w:val="6CA95923"/>
    <w:rsid w:val="6CBB27BE"/>
    <w:rsid w:val="6CC4275D"/>
    <w:rsid w:val="6CCE7137"/>
    <w:rsid w:val="6CD40BF2"/>
    <w:rsid w:val="6CD96208"/>
    <w:rsid w:val="6CEB1DAA"/>
    <w:rsid w:val="6CEC5EAE"/>
    <w:rsid w:val="6D036DE1"/>
    <w:rsid w:val="6D173BFC"/>
    <w:rsid w:val="6D231231"/>
    <w:rsid w:val="6D3E606B"/>
    <w:rsid w:val="6D401DE3"/>
    <w:rsid w:val="6D480C98"/>
    <w:rsid w:val="6D6D7974"/>
    <w:rsid w:val="6D8A305E"/>
    <w:rsid w:val="6D8B1A8B"/>
    <w:rsid w:val="6D9739CD"/>
    <w:rsid w:val="6DB4457F"/>
    <w:rsid w:val="6DBC51E2"/>
    <w:rsid w:val="6DD15131"/>
    <w:rsid w:val="6DDD031C"/>
    <w:rsid w:val="6DE970EA"/>
    <w:rsid w:val="6E02353D"/>
    <w:rsid w:val="6E041063"/>
    <w:rsid w:val="6E0E3C8F"/>
    <w:rsid w:val="6E155830"/>
    <w:rsid w:val="6E160D96"/>
    <w:rsid w:val="6E2039C3"/>
    <w:rsid w:val="6E2273DF"/>
    <w:rsid w:val="6E292E12"/>
    <w:rsid w:val="6E2D6A02"/>
    <w:rsid w:val="6E46167B"/>
    <w:rsid w:val="6E5518BE"/>
    <w:rsid w:val="6E5B7466"/>
    <w:rsid w:val="6E647D53"/>
    <w:rsid w:val="6E677844"/>
    <w:rsid w:val="6E753D0F"/>
    <w:rsid w:val="6E7F1324"/>
    <w:rsid w:val="6E7F4952"/>
    <w:rsid w:val="6EC86534"/>
    <w:rsid w:val="6ED44ED9"/>
    <w:rsid w:val="6EE82732"/>
    <w:rsid w:val="6EF70BC7"/>
    <w:rsid w:val="6F08229B"/>
    <w:rsid w:val="6F152DFC"/>
    <w:rsid w:val="6F327E52"/>
    <w:rsid w:val="6F3E05A4"/>
    <w:rsid w:val="6F467459"/>
    <w:rsid w:val="6F4C1910"/>
    <w:rsid w:val="6F4D07E7"/>
    <w:rsid w:val="6F616041"/>
    <w:rsid w:val="6F6A1399"/>
    <w:rsid w:val="6F83245B"/>
    <w:rsid w:val="6F9B7998"/>
    <w:rsid w:val="6FA45227"/>
    <w:rsid w:val="6FC0545D"/>
    <w:rsid w:val="6FC211D5"/>
    <w:rsid w:val="6FCC48D2"/>
    <w:rsid w:val="6FD84D69"/>
    <w:rsid w:val="6FD9791C"/>
    <w:rsid w:val="6FE4739E"/>
    <w:rsid w:val="70000847"/>
    <w:rsid w:val="70025A76"/>
    <w:rsid w:val="700E441B"/>
    <w:rsid w:val="700E61C9"/>
    <w:rsid w:val="70111815"/>
    <w:rsid w:val="70143D28"/>
    <w:rsid w:val="701632CF"/>
    <w:rsid w:val="701F03D6"/>
    <w:rsid w:val="70291255"/>
    <w:rsid w:val="702E3DC6"/>
    <w:rsid w:val="702F4391"/>
    <w:rsid w:val="703025E3"/>
    <w:rsid w:val="70597221"/>
    <w:rsid w:val="70657DB3"/>
    <w:rsid w:val="70741DA4"/>
    <w:rsid w:val="70812E3F"/>
    <w:rsid w:val="70893AA1"/>
    <w:rsid w:val="708F6BDE"/>
    <w:rsid w:val="70973BD9"/>
    <w:rsid w:val="70A15044"/>
    <w:rsid w:val="70AF0F36"/>
    <w:rsid w:val="70E231B1"/>
    <w:rsid w:val="70E26239"/>
    <w:rsid w:val="70F33611"/>
    <w:rsid w:val="710B6BAC"/>
    <w:rsid w:val="71175551"/>
    <w:rsid w:val="711A0B9D"/>
    <w:rsid w:val="713567A7"/>
    <w:rsid w:val="71400707"/>
    <w:rsid w:val="71461992"/>
    <w:rsid w:val="715440AF"/>
    <w:rsid w:val="716A5681"/>
    <w:rsid w:val="718A7AD1"/>
    <w:rsid w:val="719E357C"/>
    <w:rsid w:val="71AD7C63"/>
    <w:rsid w:val="71DE606F"/>
    <w:rsid w:val="71E35433"/>
    <w:rsid w:val="72103DA8"/>
    <w:rsid w:val="72180CA6"/>
    <w:rsid w:val="721B4BCD"/>
    <w:rsid w:val="721D6DF3"/>
    <w:rsid w:val="722717C4"/>
    <w:rsid w:val="722A3062"/>
    <w:rsid w:val="724034DF"/>
    <w:rsid w:val="724B2295"/>
    <w:rsid w:val="7251239D"/>
    <w:rsid w:val="7279223A"/>
    <w:rsid w:val="727F515C"/>
    <w:rsid w:val="72800ED4"/>
    <w:rsid w:val="72824C4C"/>
    <w:rsid w:val="72874010"/>
    <w:rsid w:val="72A14C98"/>
    <w:rsid w:val="72A5093A"/>
    <w:rsid w:val="72B51304"/>
    <w:rsid w:val="72BF37AA"/>
    <w:rsid w:val="72D815C5"/>
    <w:rsid w:val="72DF3E4C"/>
    <w:rsid w:val="72F316A6"/>
    <w:rsid w:val="72FD0776"/>
    <w:rsid w:val="73076EFF"/>
    <w:rsid w:val="731A6C33"/>
    <w:rsid w:val="73223D39"/>
    <w:rsid w:val="733C30F6"/>
    <w:rsid w:val="735F0AE9"/>
    <w:rsid w:val="73612AB3"/>
    <w:rsid w:val="73630101"/>
    <w:rsid w:val="739E7864"/>
    <w:rsid w:val="73B2330F"/>
    <w:rsid w:val="73ED5D0D"/>
    <w:rsid w:val="73F676A0"/>
    <w:rsid w:val="740A2B28"/>
    <w:rsid w:val="740F250F"/>
    <w:rsid w:val="742A7349"/>
    <w:rsid w:val="74514820"/>
    <w:rsid w:val="745256E9"/>
    <w:rsid w:val="74546174"/>
    <w:rsid w:val="74600FBD"/>
    <w:rsid w:val="747D391D"/>
    <w:rsid w:val="7480340D"/>
    <w:rsid w:val="7491561A"/>
    <w:rsid w:val="749173C8"/>
    <w:rsid w:val="74B51A59"/>
    <w:rsid w:val="74C62370"/>
    <w:rsid w:val="74CE5F27"/>
    <w:rsid w:val="74D07EF1"/>
    <w:rsid w:val="74D102B3"/>
    <w:rsid w:val="74D472B5"/>
    <w:rsid w:val="74E344CA"/>
    <w:rsid w:val="74ED288E"/>
    <w:rsid w:val="74F6722B"/>
    <w:rsid w:val="74FD56BF"/>
    <w:rsid w:val="751002ED"/>
    <w:rsid w:val="751678CE"/>
    <w:rsid w:val="75241FEA"/>
    <w:rsid w:val="7535244A"/>
    <w:rsid w:val="753E6BB5"/>
    <w:rsid w:val="754E350B"/>
    <w:rsid w:val="754E7067"/>
    <w:rsid w:val="754F74B7"/>
    <w:rsid w:val="75671ED7"/>
    <w:rsid w:val="756B5E6B"/>
    <w:rsid w:val="7581743D"/>
    <w:rsid w:val="75864A53"/>
    <w:rsid w:val="75932CCC"/>
    <w:rsid w:val="759C4277"/>
    <w:rsid w:val="75B55338"/>
    <w:rsid w:val="75BA46FD"/>
    <w:rsid w:val="75BF7F65"/>
    <w:rsid w:val="75DE03EB"/>
    <w:rsid w:val="75E40E1F"/>
    <w:rsid w:val="75ED4AD2"/>
    <w:rsid w:val="760C31AA"/>
    <w:rsid w:val="76191423"/>
    <w:rsid w:val="76240022"/>
    <w:rsid w:val="76326989"/>
    <w:rsid w:val="764F753B"/>
    <w:rsid w:val="7656240D"/>
    <w:rsid w:val="76571F4C"/>
    <w:rsid w:val="766A6123"/>
    <w:rsid w:val="768C42EB"/>
    <w:rsid w:val="76941967"/>
    <w:rsid w:val="76A46562"/>
    <w:rsid w:val="76A74C81"/>
    <w:rsid w:val="76AE6FF5"/>
    <w:rsid w:val="76B94285"/>
    <w:rsid w:val="76C753D8"/>
    <w:rsid w:val="76DD06A3"/>
    <w:rsid w:val="76EA2696"/>
    <w:rsid w:val="76EE465E"/>
    <w:rsid w:val="76FF1AB2"/>
    <w:rsid w:val="770D1AEF"/>
    <w:rsid w:val="770F67ED"/>
    <w:rsid w:val="771147F0"/>
    <w:rsid w:val="77170059"/>
    <w:rsid w:val="7729746F"/>
    <w:rsid w:val="774E77F3"/>
    <w:rsid w:val="775546DD"/>
    <w:rsid w:val="77603F70"/>
    <w:rsid w:val="776E1C43"/>
    <w:rsid w:val="77903967"/>
    <w:rsid w:val="77A04A63"/>
    <w:rsid w:val="77B5517C"/>
    <w:rsid w:val="77B92EBE"/>
    <w:rsid w:val="77CB2BF1"/>
    <w:rsid w:val="77D9530E"/>
    <w:rsid w:val="77E37F3B"/>
    <w:rsid w:val="77EB3293"/>
    <w:rsid w:val="77EC520A"/>
    <w:rsid w:val="77F54124"/>
    <w:rsid w:val="77F9775E"/>
    <w:rsid w:val="780B7492"/>
    <w:rsid w:val="781225CE"/>
    <w:rsid w:val="78252301"/>
    <w:rsid w:val="78311EDF"/>
    <w:rsid w:val="783A2AA2"/>
    <w:rsid w:val="78414C61"/>
    <w:rsid w:val="78591452"/>
    <w:rsid w:val="7859644F"/>
    <w:rsid w:val="785B5D23"/>
    <w:rsid w:val="78654DF4"/>
    <w:rsid w:val="78697FB6"/>
    <w:rsid w:val="786F3C2C"/>
    <w:rsid w:val="787A7FB2"/>
    <w:rsid w:val="78831D1F"/>
    <w:rsid w:val="78961451"/>
    <w:rsid w:val="789C2C49"/>
    <w:rsid w:val="78A7540C"/>
    <w:rsid w:val="78AA6571"/>
    <w:rsid w:val="78B43685"/>
    <w:rsid w:val="78BC253A"/>
    <w:rsid w:val="78C935D5"/>
    <w:rsid w:val="78E24696"/>
    <w:rsid w:val="78F86E3B"/>
    <w:rsid w:val="78FB4AF5"/>
    <w:rsid w:val="793547A0"/>
    <w:rsid w:val="793772DB"/>
    <w:rsid w:val="79387AF1"/>
    <w:rsid w:val="79584959"/>
    <w:rsid w:val="79891228"/>
    <w:rsid w:val="79AD6A52"/>
    <w:rsid w:val="79AE6327"/>
    <w:rsid w:val="79B23D6A"/>
    <w:rsid w:val="79C36BB6"/>
    <w:rsid w:val="79F857F4"/>
    <w:rsid w:val="79FC52E4"/>
    <w:rsid w:val="7A173AB1"/>
    <w:rsid w:val="7A245426"/>
    <w:rsid w:val="7A320247"/>
    <w:rsid w:val="7A3C3932"/>
    <w:rsid w:val="7A5944E4"/>
    <w:rsid w:val="7A5E7565"/>
    <w:rsid w:val="7A666C01"/>
    <w:rsid w:val="7A862E00"/>
    <w:rsid w:val="7A886B78"/>
    <w:rsid w:val="7A8C48BA"/>
    <w:rsid w:val="7AB22D3C"/>
    <w:rsid w:val="7AC676A0"/>
    <w:rsid w:val="7AD548F0"/>
    <w:rsid w:val="7AD924B1"/>
    <w:rsid w:val="7AE069B4"/>
    <w:rsid w:val="7AE85868"/>
    <w:rsid w:val="7AEC35AA"/>
    <w:rsid w:val="7AEE7323"/>
    <w:rsid w:val="7AF16E13"/>
    <w:rsid w:val="7AF34939"/>
    <w:rsid w:val="7AF470B9"/>
    <w:rsid w:val="7B000E04"/>
    <w:rsid w:val="7B087CB8"/>
    <w:rsid w:val="7B152B01"/>
    <w:rsid w:val="7B276391"/>
    <w:rsid w:val="7B4D42E4"/>
    <w:rsid w:val="7B6969A9"/>
    <w:rsid w:val="7B71585E"/>
    <w:rsid w:val="7B7470FC"/>
    <w:rsid w:val="7B7900AE"/>
    <w:rsid w:val="7B7D2454"/>
    <w:rsid w:val="7B7F7F7B"/>
    <w:rsid w:val="7B86755B"/>
    <w:rsid w:val="7B9003DA"/>
    <w:rsid w:val="7B971768"/>
    <w:rsid w:val="7B9F3D74"/>
    <w:rsid w:val="7BB25337"/>
    <w:rsid w:val="7BB544F2"/>
    <w:rsid w:val="7BBD6CF5"/>
    <w:rsid w:val="7BCB31C0"/>
    <w:rsid w:val="7BD31326"/>
    <w:rsid w:val="7BD55DED"/>
    <w:rsid w:val="7BE64DEE"/>
    <w:rsid w:val="7BE81EEB"/>
    <w:rsid w:val="7C004FD5"/>
    <w:rsid w:val="7C1A5EF5"/>
    <w:rsid w:val="7C241CA2"/>
    <w:rsid w:val="7C326E2E"/>
    <w:rsid w:val="7C3A6597"/>
    <w:rsid w:val="7C3C7373"/>
    <w:rsid w:val="7C6B379A"/>
    <w:rsid w:val="7C6B49A3"/>
    <w:rsid w:val="7C790E6E"/>
    <w:rsid w:val="7C7C095E"/>
    <w:rsid w:val="7C923CDE"/>
    <w:rsid w:val="7C99506C"/>
    <w:rsid w:val="7CA0464C"/>
    <w:rsid w:val="7CAD546E"/>
    <w:rsid w:val="7CB002AD"/>
    <w:rsid w:val="7CC73E66"/>
    <w:rsid w:val="7CCF6CE0"/>
    <w:rsid w:val="7CD12A58"/>
    <w:rsid w:val="7CDE33C7"/>
    <w:rsid w:val="7CE05937"/>
    <w:rsid w:val="7CE87DA1"/>
    <w:rsid w:val="7CEC5AE4"/>
    <w:rsid w:val="7CF46746"/>
    <w:rsid w:val="7D07647A"/>
    <w:rsid w:val="7D080444"/>
    <w:rsid w:val="7D094F8A"/>
    <w:rsid w:val="7D0F3580"/>
    <w:rsid w:val="7D2C5EE0"/>
    <w:rsid w:val="7D307E9D"/>
    <w:rsid w:val="7D3D74EB"/>
    <w:rsid w:val="7D472D1A"/>
    <w:rsid w:val="7D553689"/>
    <w:rsid w:val="7D7004C3"/>
    <w:rsid w:val="7D8950E1"/>
    <w:rsid w:val="7DB86F9E"/>
    <w:rsid w:val="7DC223A1"/>
    <w:rsid w:val="7DC600E3"/>
    <w:rsid w:val="7DCE2514"/>
    <w:rsid w:val="7DDA1DE0"/>
    <w:rsid w:val="7DDC7906"/>
    <w:rsid w:val="7DE51602"/>
    <w:rsid w:val="7DFC1D56"/>
    <w:rsid w:val="7DFD4E05"/>
    <w:rsid w:val="7E0915AE"/>
    <w:rsid w:val="7E0E55E6"/>
    <w:rsid w:val="7E211EFD"/>
    <w:rsid w:val="7E235535"/>
    <w:rsid w:val="7E4326B5"/>
    <w:rsid w:val="7E505BFE"/>
    <w:rsid w:val="7E5F22E5"/>
    <w:rsid w:val="7E5F4093"/>
    <w:rsid w:val="7E6D4DB2"/>
    <w:rsid w:val="7E7F7632"/>
    <w:rsid w:val="7E835FD4"/>
    <w:rsid w:val="7E972392"/>
    <w:rsid w:val="7E9957F7"/>
    <w:rsid w:val="7EB048EF"/>
    <w:rsid w:val="7EBB39C0"/>
    <w:rsid w:val="7EBC7738"/>
    <w:rsid w:val="7EC64112"/>
    <w:rsid w:val="7ED24865"/>
    <w:rsid w:val="7EF173E1"/>
    <w:rsid w:val="7EFE565A"/>
    <w:rsid w:val="7F237727"/>
    <w:rsid w:val="7F2552DD"/>
    <w:rsid w:val="7F272E03"/>
    <w:rsid w:val="7F370B6C"/>
    <w:rsid w:val="7F5259A6"/>
    <w:rsid w:val="7F533BF8"/>
    <w:rsid w:val="7F7216DD"/>
    <w:rsid w:val="7F7818B1"/>
    <w:rsid w:val="7F853FCE"/>
    <w:rsid w:val="7F945FBF"/>
    <w:rsid w:val="7FAD7F17"/>
    <w:rsid w:val="7FB56661"/>
    <w:rsid w:val="7FD41366"/>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spacing w:beforeAutospacing="1" w:afterAutospacing="1"/>
      <w:jc w:val="left"/>
      <w:outlineLvl w:val="0"/>
    </w:pPr>
    <w:rPr>
      <w:rFonts w:hint="eastAsia" w:ascii="宋体" w:hAnsi="宋体" w:eastAsia="黑体" w:cs="Times New Roman"/>
      <w:b/>
      <w:bCs/>
      <w:color w:val="000000" w:themeColor="text1"/>
      <w:szCs w:val="48"/>
      <w14:textFill>
        <w14:solidFill>
          <w14:schemeClr w14:val="tx1"/>
        </w14:solidFill>
      </w14:textFill>
    </w:rPr>
  </w:style>
  <w:style w:type="paragraph" w:styleId="3">
    <w:name w:val="heading 2"/>
    <w:basedOn w:val="1"/>
    <w:next w:val="1"/>
    <w:link w:val="23"/>
    <w:unhideWhenUsed/>
    <w:qFormat/>
    <w:uiPriority w:val="0"/>
    <w:pPr>
      <w:keepNext/>
      <w:keepLines/>
      <w:spacing w:before="200" w:after="200"/>
      <w:outlineLvl w:val="1"/>
    </w:pPr>
    <w:rPr>
      <w:rFonts w:ascii="仿宋" w:hAnsi="仿宋" w:eastAsia="黑体" w:cs="仿宋"/>
      <w:b/>
      <w:bCs/>
      <w:color w:val="000000" w:themeColor="text1"/>
      <w:lang w:eastAsia="en-US"/>
      <w14:textFill>
        <w14:solidFill>
          <w14:schemeClr w14:val="tx1"/>
        </w14:solidFill>
      </w14:textFill>
    </w:rPr>
  </w:style>
  <w:style w:type="paragraph" w:styleId="4">
    <w:name w:val="heading 3"/>
    <w:basedOn w:val="1"/>
    <w:next w:val="1"/>
    <w:link w:val="24"/>
    <w:unhideWhenUsed/>
    <w:qFormat/>
    <w:uiPriority w:val="0"/>
    <w:pPr>
      <w:keepNext/>
      <w:keepLines/>
      <w:spacing w:before="200" w:after="200"/>
      <w:outlineLvl w:val="2"/>
    </w:pPr>
    <w:rPr>
      <w:rFonts w:eastAsia="仿宋" w:asciiTheme="majorHAnsi" w:hAnsiTheme="majorHAnsi" w:cstheme="majorBidi"/>
      <w:b/>
      <w:bCs/>
      <w:color w:val="000000" w:themeColor="text1"/>
      <w:sz w:val="24"/>
      <w:lang w:eastAsia="en-US"/>
      <w14:textFill>
        <w14:solidFill>
          <w14:schemeClr w14:val="tx1"/>
        </w14:solidFill>
      </w14:textFill>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30"/>
    <w:qFormat/>
    <w:uiPriority w:val="0"/>
    <w:pPr>
      <w:jc w:val="left"/>
    </w:pPr>
  </w:style>
  <w:style w:type="paragraph" w:styleId="7">
    <w:name w:val="Body Text"/>
    <w:basedOn w:val="1"/>
    <w:autoRedefine/>
    <w:unhideWhenUsed/>
    <w:qFormat/>
    <w:uiPriority w:val="99"/>
    <w:pPr>
      <w:spacing w:after="120"/>
    </w:pPr>
  </w:style>
  <w:style w:type="paragraph" w:styleId="8">
    <w:name w:val="Body Text Indent"/>
    <w:basedOn w:val="1"/>
    <w:autoRedefine/>
    <w:qFormat/>
    <w:uiPriority w:val="0"/>
    <w:pPr>
      <w:spacing w:line="400" w:lineRule="exact"/>
      <w:ind w:firstLine="480" w:firstLineChars="200"/>
    </w:pPr>
    <w:rPr>
      <w:rFonts w:ascii="Times New Roman" w:hAnsi="Times New Roman" w:eastAsia="宋体" w:cs="Times New Roman"/>
      <w:sz w:val="24"/>
    </w:rPr>
  </w:style>
  <w:style w:type="paragraph" w:styleId="9">
    <w:name w:val="toc 3"/>
    <w:basedOn w:val="1"/>
    <w:next w:val="1"/>
    <w:autoRedefine/>
    <w:qFormat/>
    <w:uiPriority w:val="0"/>
    <w:pPr>
      <w:ind w:left="840" w:leftChars="400"/>
    </w:pPr>
  </w:style>
  <w:style w:type="paragraph" w:styleId="10">
    <w:name w:val="Balloon Text"/>
    <w:basedOn w:val="1"/>
    <w:link w:val="27"/>
    <w:autoRedefine/>
    <w:qFormat/>
    <w:uiPriority w:val="0"/>
    <w:rPr>
      <w:sz w:val="18"/>
      <w:szCs w:val="18"/>
    </w:r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style>
  <w:style w:type="paragraph" w:styleId="14">
    <w:name w:val="toc 2"/>
    <w:basedOn w:val="1"/>
    <w:next w:val="1"/>
    <w:autoRedefine/>
    <w:semiHidden/>
    <w:qFormat/>
    <w:uiPriority w:val="0"/>
    <w:pPr>
      <w:ind w:left="420" w:leftChars="200"/>
    </w:p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6"/>
    <w:next w:val="6"/>
    <w:link w:val="31"/>
    <w:autoRedefine/>
    <w:qFormat/>
    <w:uiPriority w:val="0"/>
    <w:rPr>
      <w:b/>
      <w:bCs/>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autoRedefine/>
    <w:qFormat/>
    <w:uiPriority w:val="99"/>
    <w:rPr>
      <w:color w:val="0563C1" w:themeColor="hyperlink"/>
      <w:u w:val="single"/>
      <w14:textFill>
        <w14:solidFill>
          <w14:schemeClr w14:val="hlink"/>
        </w14:solidFill>
      </w14:textFill>
    </w:rPr>
  </w:style>
  <w:style w:type="character" w:styleId="21">
    <w:name w:val="annotation reference"/>
    <w:basedOn w:val="19"/>
    <w:autoRedefine/>
    <w:qFormat/>
    <w:uiPriority w:val="0"/>
    <w:rPr>
      <w:sz w:val="21"/>
      <w:szCs w:val="21"/>
    </w:rPr>
  </w:style>
  <w:style w:type="character" w:customStyle="1" w:styleId="22">
    <w:name w:val="标题 1 Char"/>
    <w:basedOn w:val="19"/>
    <w:link w:val="2"/>
    <w:autoRedefine/>
    <w:qFormat/>
    <w:uiPriority w:val="9"/>
    <w:rPr>
      <w:rFonts w:ascii="宋体" w:hAnsi="宋体" w:eastAsia="黑体" w:cs="仿宋"/>
      <w:b/>
      <w:bCs/>
      <w:color w:val="000000" w:themeColor="text1"/>
      <w:sz w:val="21"/>
      <w:szCs w:val="32"/>
      <w:lang w:val="en-US" w:eastAsia="en-US"/>
      <w14:textFill>
        <w14:solidFill>
          <w14:schemeClr w14:val="tx1"/>
        </w14:solidFill>
      </w14:textFill>
    </w:rPr>
  </w:style>
  <w:style w:type="character" w:customStyle="1" w:styleId="23">
    <w:name w:val="标题 2 Char"/>
    <w:basedOn w:val="19"/>
    <w:link w:val="3"/>
    <w:autoRedefine/>
    <w:qFormat/>
    <w:uiPriority w:val="9"/>
    <w:rPr>
      <w:rFonts w:ascii="仿宋" w:hAnsi="仿宋" w:eastAsia="黑体" w:cs="仿宋"/>
      <w:b/>
      <w:bCs/>
      <w:color w:val="000000" w:themeColor="text1"/>
      <w:sz w:val="21"/>
      <w:szCs w:val="24"/>
      <w:lang w:val="en-US" w:eastAsia="en-US"/>
      <w14:textFill>
        <w14:solidFill>
          <w14:schemeClr w14:val="tx1"/>
        </w14:solidFill>
      </w14:textFill>
    </w:rPr>
  </w:style>
  <w:style w:type="character" w:customStyle="1" w:styleId="24">
    <w:name w:val="标题 3 Char"/>
    <w:basedOn w:val="19"/>
    <w:link w:val="4"/>
    <w:autoRedefine/>
    <w:qFormat/>
    <w:uiPriority w:val="9"/>
    <w:rPr>
      <w:rFonts w:eastAsia="仿宋" w:asciiTheme="majorHAnsi" w:hAnsiTheme="majorHAnsi" w:cstheme="majorBidi"/>
      <w:b/>
      <w:bCs/>
      <w:color w:val="000000" w:themeColor="text1"/>
      <w:sz w:val="24"/>
      <w:lang w:val="en-US" w:eastAsia="en-US"/>
      <w14:textFill>
        <w14:solidFill>
          <w14:schemeClr w14:val="tx1"/>
        </w14:solidFill>
      </w14:textFill>
    </w:rPr>
  </w:style>
  <w:style w:type="paragraph" w:styleId="25">
    <w:name w:val="List Paragraph"/>
    <w:basedOn w:val="1"/>
    <w:autoRedefine/>
    <w:qFormat/>
    <w:uiPriority w:val="34"/>
    <w:pPr>
      <w:ind w:firstLine="420" w:firstLineChars="200"/>
    </w:p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character" w:customStyle="1" w:styleId="27">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8">
    <w:name w:val="章标题"/>
    <w:next w:val="29"/>
    <w:autoRedefine/>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9">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批注文字 Char"/>
    <w:basedOn w:val="19"/>
    <w:link w:val="6"/>
    <w:autoRedefine/>
    <w:qFormat/>
    <w:uiPriority w:val="0"/>
    <w:rPr>
      <w:rFonts w:asciiTheme="minorHAnsi" w:hAnsiTheme="minorHAnsi" w:eastAsiaTheme="minorEastAsia" w:cstheme="minorBidi"/>
      <w:kern w:val="2"/>
      <w:sz w:val="21"/>
      <w:szCs w:val="24"/>
    </w:rPr>
  </w:style>
  <w:style w:type="character" w:customStyle="1" w:styleId="31">
    <w:name w:val="批注主题 Char"/>
    <w:basedOn w:val="30"/>
    <w:link w:val="16"/>
    <w:autoRedefine/>
    <w:qFormat/>
    <w:uiPriority w:val="0"/>
    <w:rPr>
      <w:rFonts w:asciiTheme="minorHAnsi" w:hAnsiTheme="minorHAnsi" w:eastAsiaTheme="minorEastAsia" w:cstheme="minorBidi"/>
      <w:b/>
      <w:bCs/>
      <w:kern w:val="2"/>
      <w:sz w:val="21"/>
      <w:szCs w:val="24"/>
    </w:rPr>
  </w:style>
  <w:style w:type="paragraph" w:customStyle="1" w:styleId="32">
    <w:name w:val="前言、引言标题"/>
    <w:next w:val="29"/>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
    <w:name w:val="目次、标准名称标题"/>
    <w:basedOn w:val="1"/>
    <w:next w:val="29"/>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4">
    <w:name w:val="一级条标题"/>
    <w:next w:val="29"/>
    <w:autoRedefine/>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35">
    <w:name w:val="发布"/>
    <w:autoRedefine/>
    <w:qFormat/>
    <w:uiPriority w:val="0"/>
    <w:rPr>
      <w:rFonts w:ascii="黑体" w:eastAsia="黑体"/>
      <w:spacing w:val="85"/>
      <w:w w:val="100"/>
      <w:position w:val="3"/>
      <w:sz w:val="28"/>
      <w:szCs w:val="28"/>
    </w:rPr>
  </w:style>
  <w:style w:type="paragraph" w:customStyle="1" w:styleId="36">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7">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8">
    <w:name w:val="附录标识"/>
    <w:basedOn w:val="1"/>
    <w:next w:val="29"/>
    <w:autoRedefine/>
    <w:qFormat/>
    <w:uiPriority w:val="0"/>
    <w:pPr>
      <w:keepNext/>
      <w:widowControl/>
      <w:numPr>
        <w:ilvl w:val="0"/>
        <w:numId w:val="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9">
    <w:name w:val="WPSOffice手动目录 2"/>
    <w:autoRedefine/>
    <w:qFormat/>
    <w:uiPriority w:val="0"/>
    <w:pPr>
      <w:ind w:leftChars="200"/>
    </w:pPr>
    <w:rPr>
      <w:rFonts w:ascii="Times New Roman" w:hAnsi="Times New Roman" w:eastAsia="宋体" w:cs="Times New Roman"/>
      <w:sz w:val="20"/>
      <w:szCs w:val="20"/>
    </w:rPr>
  </w:style>
  <w:style w:type="paragraph" w:customStyle="1" w:styleId="40">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EE335E-4847-4535-8DF2-B6628F6C4A5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9699</Words>
  <Characters>11743</Characters>
  <Lines>29</Lines>
  <Paragraphs>8</Paragraphs>
  <TotalTime>0</TotalTime>
  <ScaleCrop>false</ScaleCrop>
  <LinksUpToDate>false</LinksUpToDate>
  <CharactersWithSpaces>12251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2022-04-23T05:37:00Z</dcterms:created>
  <dc:creator>万子义</dc:creator>
  <cp:lastModifiedBy>chenyiping</cp:lastModifiedBy>
  <cp:lastPrinted>2023-11-09T11:40:00Z</cp:lastPrinted>
  <dcterms:modified xsi:type="dcterms:W3CDTF">2023-12-07T08:47:39Z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C3F2DCB8A70A469D8B38C4D2A37E5945_13</vt:lpwstr>
  </property>
</Properties>
</file>